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0103D" w14:textId="77777777" w:rsidR="002C6FEC" w:rsidRDefault="002C6FEC" w:rsidP="00CC344A">
      <w:pPr>
        <w:pStyle w:val="BoxPageHeadline"/>
        <w:jc w:val="left"/>
        <w:rPr>
          <w:rFonts w:ascii="HelveticaNeueLT Std" w:hAnsi="HelveticaNeueLT Std" w:cs="HelveticaNeueLT Std"/>
        </w:rPr>
      </w:pPr>
    </w:p>
    <w:p w14:paraId="269809C9" w14:textId="481BF137" w:rsidR="00CC344A" w:rsidRPr="00742D4A" w:rsidRDefault="00F03109" w:rsidP="002C6FEC">
      <w:pPr>
        <w:pStyle w:val="BoxPageHeadline"/>
        <w:rPr>
          <w:rFonts w:ascii="HelveticaNeueLT Std" w:hAnsi="HelveticaNeueLT Std" w:cs="HelveticaNeueLT Std"/>
          <w:bCs w:val="0"/>
        </w:rPr>
      </w:pPr>
      <w:r w:rsidRPr="00F03109">
        <w:rPr>
          <w:rFonts w:ascii="HelveticaNeueLT Std" w:hAnsi="HelveticaNeueLT Std" w:cs="HelveticaNeueLT Std"/>
          <w:noProof/>
        </w:rPr>
        <w:drawing>
          <wp:anchor distT="0" distB="0" distL="114300" distR="114300" simplePos="0" relativeHeight="251658240" behindDoc="0" locked="0" layoutInCell="1" allowOverlap="1" wp14:anchorId="73011E52" wp14:editId="21DB0A1F">
            <wp:simplePos x="0" y="0"/>
            <wp:positionH relativeFrom="column">
              <wp:posOffset>-781050</wp:posOffset>
            </wp:positionH>
            <wp:positionV relativeFrom="paragraph">
              <wp:posOffset>-857250</wp:posOffset>
            </wp:positionV>
            <wp:extent cx="1563624" cy="740664"/>
            <wp:effectExtent l="0" t="0" r="0" b="2540"/>
            <wp:wrapNone/>
            <wp:docPr id="1" name="Picture 1" descr="https://connect.restaurant.org/PublishingImages/ProStar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nect.restaurant.org/PublishingImages/ProStart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3624" cy="740664"/>
                    </a:xfrm>
                    <a:prstGeom prst="rect">
                      <a:avLst/>
                    </a:prstGeom>
                    <a:noFill/>
                    <a:ln>
                      <a:noFill/>
                    </a:ln>
                  </pic:spPr>
                </pic:pic>
              </a:graphicData>
            </a:graphic>
            <wp14:sizeRelH relativeFrom="page">
              <wp14:pctWidth>0</wp14:pctWidth>
            </wp14:sizeRelH>
            <wp14:sizeRelV relativeFrom="page">
              <wp14:pctHeight>0</wp14:pctHeight>
            </wp14:sizeRelV>
          </wp:anchor>
        </w:drawing>
      </w:r>
      <w:r w:rsidR="00742D4A">
        <w:rPr>
          <w:rFonts w:ascii="HelveticaNeueLT Std" w:hAnsi="HelveticaNeueLT Std" w:cs="HelveticaNeueLT Std"/>
        </w:rPr>
        <w:t xml:space="preserve">Virtually </w:t>
      </w:r>
      <w:r w:rsidR="00147866" w:rsidRPr="00742D4A">
        <w:rPr>
          <w:rFonts w:ascii="HelveticaNeueLT Std" w:hAnsi="HelveticaNeueLT Std" w:cs="HelveticaNeueLT Std"/>
          <w:bCs w:val="0"/>
        </w:rPr>
        <w:t>Proctor</w:t>
      </w:r>
      <w:r w:rsidR="00742D4A">
        <w:rPr>
          <w:rFonts w:ascii="HelveticaNeueLT Std" w:hAnsi="HelveticaNeueLT Std" w:cs="HelveticaNeueLT Std"/>
          <w:bCs w:val="0"/>
        </w:rPr>
        <w:t>ing</w:t>
      </w:r>
      <w:r w:rsidR="00CC344A" w:rsidRPr="00742D4A">
        <w:rPr>
          <w:rFonts w:ascii="HelveticaNeueLT Std" w:hAnsi="HelveticaNeueLT Std" w:cs="HelveticaNeueLT Std"/>
          <w:bCs w:val="0"/>
        </w:rPr>
        <w:t xml:space="preserve"> Online Exam</w:t>
      </w:r>
      <w:r w:rsidR="00742D4A">
        <w:rPr>
          <w:rFonts w:ascii="HelveticaNeueLT Std" w:hAnsi="HelveticaNeueLT Std" w:cs="HelveticaNeueLT Std"/>
          <w:bCs w:val="0"/>
        </w:rPr>
        <w:t>s</w:t>
      </w:r>
      <w:r w:rsidR="002C6FEC">
        <w:rPr>
          <w:rFonts w:ascii="HelveticaNeueLT Std" w:hAnsi="HelveticaNeueLT Std" w:cs="HelveticaNeueLT Std"/>
          <w:bCs w:val="0"/>
        </w:rPr>
        <w:t xml:space="preserve"> (FLORIDA)</w:t>
      </w:r>
    </w:p>
    <w:p w14:paraId="31BC1BEB" w14:textId="77777777" w:rsidR="00CC344A" w:rsidRPr="00A379A5" w:rsidRDefault="00CC344A" w:rsidP="00CC344A">
      <w:pPr>
        <w:pStyle w:val="Boxsubhead"/>
        <w:rPr>
          <w:rFonts w:ascii="HelveticaNeueLT Std" w:hAnsi="HelveticaNeueLT Std" w:cs="HelveticaNeueLT Std"/>
          <w:b w:val="0"/>
          <w:bCs w:val="0"/>
          <w:sz w:val="22"/>
          <w:szCs w:val="22"/>
        </w:rPr>
      </w:pPr>
    </w:p>
    <w:p w14:paraId="5EB1D555" w14:textId="77777777" w:rsidR="0095130E" w:rsidRDefault="0095130E" w:rsidP="002C6FEC">
      <w:pPr>
        <w:pStyle w:val="Boxsubhead"/>
        <w:jc w:val="left"/>
        <w:rPr>
          <w:rFonts w:ascii="HelveticaNeueLT Std" w:hAnsi="HelveticaNeueLT Std" w:cs="HelveticaNeueLT Std"/>
          <w:bCs w:val="0"/>
          <w:sz w:val="22"/>
          <w:szCs w:val="22"/>
        </w:rPr>
      </w:pPr>
    </w:p>
    <w:p w14:paraId="51752593" w14:textId="77777777" w:rsidR="002C6FEC" w:rsidRDefault="002C6FEC" w:rsidP="002C6FEC">
      <w:pPr>
        <w:pStyle w:val="Boxsubhead"/>
        <w:rPr>
          <w:rFonts w:ascii="HelveticaNeueLT Std" w:hAnsi="HelveticaNeueLT Std" w:cs="HelveticaNeueLT Std"/>
          <w:bCs w:val="0"/>
          <w:sz w:val="22"/>
          <w:szCs w:val="22"/>
        </w:rPr>
      </w:pPr>
      <w:r w:rsidRPr="00A379A5">
        <w:rPr>
          <w:rFonts w:ascii="HelveticaNeueLT Std" w:hAnsi="HelveticaNeueLT Std" w:cs="HelveticaNeueLT Std"/>
          <w:bCs w:val="0"/>
          <w:sz w:val="22"/>
          <w:szCs w:val="22"/>
        </w:rPr>
        <w:t xml:space="preserve">To </w:t>
      </w:r>
      <w:r>
        <w:rPr>
          <w:rFonts w:ascii="HelveticaNeueLT Std" w:hAnsi="HelveticaNeueLT Std" w:cs="HelveticaNeueLT Std"/>
          <w:bCs w:val="0"/>
          <w:sz w:val="22"/>
          <w:szCs w:val="22"/>
        </w:rPr>
        <w:t>Receive Online Exam Access Codes for Students</w:t>
      </w:r>
    </w:p>
    <w:p w14:paraId="162F686C" w14:textId="77777777" w:rsidR="002C6FEC" w:rsidRPr="00A379A5" w:rsidRDefault="002C6FEC" w:rsidP="002C6FEC">
      <w:pPr>
        <w:pStyle w:val="Boxsubhead"/>
        <w:rPr>
          <w:rFonts w:ascii="HelveticaNeueLT Std" w:hAnsi="HelveticaNeueLT Std" w:cs="HelveticaNeueLT Std"/>
          <w:bCs w:val="0"/>
          <w:sz w:val="22"/>
          <w:szCs w:val="22"/>
        </w:rPr>
      </w:pPr>
    </w:p>
    <w:p w14:paraId="33C5BFEA" w14:textId="0D866E8C" w:rsidR="002C6FEC" w:rsidRDefault="002C6FEC" w:rsidP="002C6FEC">
      <w:pPr>
        <w:pStyle w:val="Boxsubhead"/>
        <w:rPr>
          <w:rFonts w:ascii="HelveticaNeueLT Std" w:hAnsi="HelveticaNeueLT Std" w:cs="HelveticaNeueLT Std"/>
          <w:b w:val="0"/>
          <w:bCs w:val="0"/>
          <w:sz w:val="22"/>
          <w:szCs w:val="22"/>
        </w:rPr>
      </w:pPr>
      <w:r>
        <w:rPr>
          <w:rFonts w:ascii="HelveticaNeueLT Std" w:hAnsi="HelveticaNeueLT Std" w:cs="HelveticaNeueLT Std"/>
          <w:b w:val="0"/>
          <w:bCs w:val="0"/>
          <w:sz w:val="22"/>
          <w:szCs w:val="22"/>
        </w:rPr>
        <w:t>If the school has purchased print answer sheets, the instructor may exch</w:t>
      </w:r>
      <w:r w:rsidR="0063319A">
        <w:rPr>
          <w:rFonts w:ascii="HelveticaNeueLT Std" w:hAnsi="HelveticaNeueLT Std" w:cs="HelveticaNeueLT Std"/>
          <w:b w:val="0"/>
          <w:bCs w:val="0"/>
          <w:sz w:val="22"/>
          <w:szCs w:val="22"/>
        </w:rPr>
        <w:t>ange them for online exam codes</w:t>
      </w:r>
      <w:r>
        <w:rPr>
          <w:rFonts w:ascii="HelveticaNeueLT Std" w:hAnsi="HelveticaNeueLT Std" w:cs="HelveticaNeueLT Std"/>
          <w:b w:val="0"/>
          <w:bCs w:val="0"/>
          <w:sz w:val="22"/>
          <w:szCs w:val="22"/>
        </w:rPr>
        <w:t xml:space="preserve"> through your Florida FRMCA sales rep, Liz Rice, at </w:t>
      </w:r>
      <w:hyperlink r:id="rId11" w:history="1">
        <w:r w:rsidRPr="00DA4DA6">
          <w:rPr>
            <w:rStyle w:val="Hyperlink"/>
            <w:rFonts w:ascii="HelveticaNeueLT Std" w:hAnsi="HelveticaNeueLT Std" w:cs="HelveticaNeueLT Std"/>
            <w:b w:val="0"/>
            <w:bCs w:val="0"/>
            <w:sz w:val="22"/>
            <w:szCs w:val="22"/>
          </w:rPr>
          <w:t>lrice@restaurant.org</w:t>
        </w:r>
      </w:hyperlink>
      <w:r>
        <w:rPr>
          <w:rFonts w:ascii="HelveticaNeueLT Std" w:hAnsi="HelveticaNeueLT Std" w:cs="HelveticaNeueLT Std"/>
          <w:b w:val="0"/>
          <w:bCs w:val="0"/>
          <w:sz w:val="22"/>
          <w:szCs w:val="22"/>
        </w:rPr>
        <w:t xml:space="preserve"> or e-mail </w:t>
      </w:r>
      <w:hyperlink r:id="rId12" w:history="1">
        <w:r w:rsidRPr="00DA4DA6">
          <w:rPr>
            <w:rStyle w:val="Hyperlink"/>
            <w:rFonts w:ascii="HelveticaNeueLT Std" w:hAnsi="HelveticaNeueLT Std" w:cs="HelveticaNeueLT Std"/>
            <w:b w:val="0"/>
            <w:bCs w:val="0"/>
            <w:sz w:val="22"/>
            <w:szCs w:val="22"/>
          </w:rPr>
          <w:t>textbooks@restaurant.org</w:t>
        </w:r>
      </w:hyperlink>
    </w:p>
    <w:p w14:paraId="0757E75A" w14:textId="77777777" w:rsidR="0095130E" w:rsidRDefault="0095130E" w:rsidP="0095130E">
      <w:pPr>
        <w:pStyle w:val="Boxsubhead"/>
        <w:ind w:left="2250"/>
        <w:jc w:val="left"/>
        <w:rPr>
          <w:rFonts w:ascii="HelveticaNeueLT Std" w:hAnsi="HelveticaNeueLT Std" w:cs="HelveticaNeueLT Std"/>
          <w:bCs w:val="0"/>
          <w:sz w:val="22"/>
          <w:szCs w:val="22"/>
        </w:rPr>
      </w:pPr>
    </w:p>
    <w:p w14:paraId="6CE1C9AA" w14:textId="77777777" w:rsidR="005C53ED" w:rsidRDefault="005C53ED" w:rsidP="00CC344A">
      <w:pPr>
        <w:pStyle w:val="Boxsubhead"/>
        <w:rPr>
          <w:rFonts w:ascii="HelveticaNeueLT Std" w:hAnsi="HelveticaNeueLT Std" w:cs="HelveticaNeueLT Std"/>
          <w:bCs w:val="0"/>
          <w:sz w:val="22"/>
          <w:szCs w:val="22"/>
        </w:rPr>
      </w:pPr>
    </w:p>
    <w:p w14:paraId="1887CD2E" w14:textId="31783DA6" w:rsidR="00CC344A" w:rsidRPr="00A379A5" w:rsidRDefault="00CC344A" w:rsidP="00CC344A">
      <w:pPr>
        <w:pStyle w:val="Boxsubhead"/>
        <w:rPr>
          <w:rFonts w:ascii="HelveticaNeueLT Std" w:hAnsi="HelveticaNeueLT Std" w:cs="HelveticaNeueLT Std"/>
          <w:bCs w:val="0"/>
          <w:sz w:val="22"/>
          <w:szCs w:val="22"/>
        </w:rPr>
      </w:pPr>
      <w:r w:rsidRPr="00A379A5">
        <w:rPr>
          <w:rFonts w:ascii="HelveticaNeueLT Std" w:hAnsi="HelveticaNeueLT Std" w:cs="HelveticaNeueLT Std"/>
          <w:bCs w:val="0"/>
          <w:sz w:val="22"/>
          <w:szCs w:val="22"/>
        </w:rPr>
        <w:t>To Schedule Your Online Exam</w:t>
      </w:r>
    </w:p>
    <w:p w14:paraId="39406EE8" w14:textId="4F9944AD" w:rsidR="0095130E" w:rsidRDefault="00CC344A" w:rsidP="00CC344A">
      <w:pPr>
        <w:pStyle w:val="bullettxtboxpgpara"/>
        <w:tabs>
          <w:tab w:val="left" w:pos="800"/>
        </w:tabs>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r>
      <w:r w:rsidR="0019783A" w:rsidRPr="0019783A">
        <w:rPr>
          <w:rFonts w:ascii="HelveticaNeueLT Std" w:hAnsi="HelveticaNeueLT Std" w:cs="HelveticaNeueLT Std"/>
          <w:sz w:val="22"/>
          <w:szCs w:val="22"/>
          <w:u w:val="single"/>
        </w:rPr>
        <w:t xml:space="preserve">AT LEAST </w:t>
      </w:r>
      <w:r w:rsidR="0019783A">
        <w:rPr>
          <w:rFonts w:ascii="HelveticaNeueLT Std" w:hAnsi="HelveticaNeueLT Std" w:cs="HelveticaNeueLT Std"/>
          <w:sz w:val="22"/>
          <w:szCs w:val="22"/>
        </w:rPr>
        <w:t>ONE</w:t>
      </w:r>
      <w:r w:rsidR="00DB2814">
        <w:rPr>
          <w:rFonts w:ascii="HelveticaNeueLT Std" w:hAnsi="HelveticaNeueLT Std" w:cs="HelveticaNeueLT Std"/>
          <w:sz w:val="22"/>
          <w:szCs w:val="22"/>
        </w:rPr>
        <w:t xml:space="preserve"> WEEK PRIOR TO THE EXAM, </w:t>
      </w:r>
      <w:r w:rsidR="0019783A">
        <w:rPr>
          <w:rFonts w:ascii="HelveticaNeueLT Std" w:hAnsi="HelveticaNeueLT Std" w:cs="HelveticaNeueLT Std"/>
          <w:sz w:val="22"/>
          <w:szCs w:val="22"/>
        </w:rPr>
        <w:t xml:space="preserve">you must </w:t>
      </w:r>
      <w:r w:rsidR="00DB2814">
        <w:rPr>
          <w:rFonts w:ascii="HelveticaNeueLT Std" w:hAnsi="HelveticaNeueLT Std" w:cs="HelveticaNeueLT Std"/>
          <w:sz w:val="22"/>
          <w:szCs w:val="22"/>
        </w:rPr>
        <w:t xml:space="preserve">register </w:t>
      </w:r>
      <w:r w:rsidR="0095130E">
        <w:rPr>
          <w:rFonts w:ascii="HelveticaNeueLT Std" w:hAnsi="HelveticaNeueLT Std" w:cs="HelveticaNeueLT Std"/>
          <w:sz w:val="22"/>
          <w:szCs w:val="22"/>
        </w:rPr>
        <w:t xml:space="preserve">as a Proctor in order to schedule and proctor any </w:t>
      </w:r>
      <w:r w:rsidR="0019783A">
        <w:rPr>
          <w:rFonts w:ascii="HelveticaNeueLT Std" w:hAnsi="HelveticaNeueLT Std" w:cs="HelveticaNeueLT Std"/>
          <w:sz w:val="22"/>
          <w:szCs w:val="22"/>
        </w:rPr>
        <w:t xml:space="preserve">exams. To register as a proctor or confirm status go to: </w:t>
      </w:r>
      <w:hyperlink r:id="rId13" w:history="1">
        <w:r w:rsidR="0019783A">
          <w:rPr>
            <w:rStyle w:val="Hyperlink"/>
          </w:rPr>
          <w:t>https://chooserestaurants.org/PS/services/proctor/default.aspx</w:t>
        </w:r>
      </w:hyperlink>
      <w:r w:rsidR="0019783A">
        <w:t xml:space="preserve">. </w:t>
      </w:r>
    </w:p>
    <w:p w14:paraId="2CD72A24" w14:textId="22B2610F" w:rsidR="00CC344A" w:rsidRPr="00A379A5" w:rsidRDefault="0095130E" w:rsidP="00CC344A">
      <w:pPr>
        <w:pStyle w:val="bullettxtboxpgpara"/>
        <w:tabs>
          <w:tab w:val="left" w:pos="800"/>
        </w:tabs>
        <w:rPr>
          <w:rFonts w:ascii="HelveticaNeueLT Std" w:hAnsi="HelveticaNeueLT Std" w:cs="HelveticaNeueLT Std"/>
          <w:sz w:val="22"/>
          <w:szCs w:val="22"/>
        </w:rPr>
      </w:pPr>
      <w:r w:rsidRPr="00A379A5">
        <w:rPr>
          <w:rStyle w:val="ballotbox"/>
          <w:rFonts w:ascii="Wingdings" w:hAnsi="Wingdings" w:cs="Wingdings"/>
          <w:sz w:val="22"/>
          <w:szCs w:val="22"/>
        </w:rPr>
        <w:t></w:t>
      </w:r>
      <w:r>
        <w:rPr>
          <w:rStyle w:val="ballotbox"/>
          <w:rFonts w:ascii="Wingdings" w:hAnsi="Wingdings" w:cs="Wingdings"/>
          <w:sz w:val="22"/>
          <w:szCs w:val="22"/>
        </w:rPr>
        <w:t></w:t>
      </w:r>
      <w:r w:rsidR="00CC344A" w:rsidRPr="00A379A5">
        <w:rPr>
          <w:rFonts w:ascii="HelveticaNeueLT Std" w:hAnsi="HelveticaNeueLT Std" w:cs="HelveticaNeueLT Std"/>
          <w:sz w:val="22"/>
          <w:szCs w:val="22"/>
        </w:rPr>
        <w:t xml:space="preserve">Go to ChooseRestaurants.org, under </w:t>
      </w:r>
      <w:r w:rsidR="00CC344A" w:rsidRPr="00A379A5">
        <w:rPr>
          <w:rFonts w:ascii="HelveticaNeueLT Std" w:hAnsi="HelveticaNeueLT Std" w:cs="HelveticaNeueLT Std"/>
          <w:b/>
          <w:bCs/>
          <w:sz w:val="22"/>
          <w:szCs w:val="22"/>
        </w:rPr>
        <w:t>“Programs and Scholarships”</w:t>
      </w:r>
      <w:r w:rsidR="00CC344A" w:rsidRPr="00A379A5">
        <w:rPr>
          <w:rFonts w:ascii="HelveticaNeueLT Std" w:hAnsi="HelveticaNeueLT Std" w:cs="HelveticaNeueLT Std"/>
          <w:sz w:val="22"/>
          <w:szCs w:val="22"/>
        </w:rPr>
        <w:t xml:space="preserve">, select </w:t>
      </w:r>
      <w:r w:rsidR="00CC344A" w:rsidRPr="00A379A5">
        <w:rPr>
          <w:rStyle w:val="boldboxtext"/>
          <w:rFonts w:ascii="HelveticaNeueLT Std" w:hAnsi="HelveticaNeueLT Std" w:cs="HelveticaNeueLT Std"/>
          <w:b w:val="0"/>
          <w:bCs w:val="0"/>
          <w:sz w:val="22"/>
          <w:szCs w:val="22"/>
        </w:rPr>
        <w:t>“Educator Services,”</w:t>
      </w:r>
      <w:r w:rsidR="00CC344A" w:rsidRPr="00A379A5">
        <w:rPr>
          <w:rFonts w:ascii="HelveticaNeueLT Std" w:hAnsi="HelveticaNeueLT Std" w:cs="HelveticaNeueLT Std"/>
          <w:sz w:val="22"/>
          <w:szCs w:val="22"/>
        </w:rPr>
        <w:t xml:space="preserve"> </w:t>
      </w:r>
      <w:r w:rsidR="009944E6" w:rsidRPr="00A379A5">
        <w:rPr>
          <w:rFonts w:ascii="HelveticaNeueLT Std" w:hAnsi="HelveticaNeueLT Std" w:cs="HelveticaNeueLT Std"/>
          <w:sz w:val="22"/>
          <w:szCs w:val="22"/>
        </w:rPr>
        <w:t>and then</w:t>
      </w:r>
      <w:r w:rsidR="00CC344A" w:rsidRPr="00A379A5">
        <w:rPr>
          <w:rFonts w:ascii="HelveticaNeueLT Std" w:hAnsi="HelveticaNeueLT Std" w:cs="HelveticaNeueLT Std"/>
          <w:sz w:val="22"/>
          <w:szCs w:val="22"/>
        </w:rPr>
        <w:t xml:space="preserve"> select </w:t>
      </w:r>
      <w:r w:rsidR="00CC344A" w:rsidRPr="00A379A5">
        <w:rPr>
          <w:rStyle w:val="boldboxtext"/>
          <w:rFonts w:ascii="HelveticaNeueLT Std" w:hAnsi="HelveticaNeueLT Std" w:cs="HelveticaNeueLT Std"/>
          <w:b w:val="0"/>
          <w:bCs w:val="0"/>
          <w:sz w:val="22"/>
          <w:szCs w:val="22"/>
        </w:rPr>
        <w:t>“Schedule Exams.”</w:t>
      </w:r>
    </w:p>
    <w:p w14:paraId="5578650B" w14:textId="77777777" w:rsidR="00CC344A" w:rsidRPr="00A379A5" w:rsidRDefault="00CC344A" w:rsidP="00CC344A">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t>Enter your user ID and password.</w:t>
      </w:r>
    </w:p>
    <w:p w14:paraId="06C93928" w14:textId="77777777" w:rsidR="00CC344A" w:rsidRPr="00A379A5" w:rsidRDefault="00CC344A" w:rsidP="00CC344A">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t xml:space="preserve">Select </w:t>
      </w:r>
      <w:r w:rsidRPr="00A379A5">
        <w:rPr>
          <w:rStyle w:val="boldboxtext"/>
          <w:rFonts w:ascii="HelveticaNeueLT Std" w:hAnsi="HelveticaNeueLT Std" w:cs="HelveticaNeueLT Std"/>
          <w:b w:val="0"/>
          <w:bCs w:val="0"/>
          <w:sz w:val="22"/>
          <w:szCs w:val="22"/>
        </w:rPr>
        <w:t>“Schedule Exam.”</w:t>
      </w:r>
      <w:r w:rsidRPr="00A379A5">
        <w:rPr>
          <w:rFonts w:ascii="HelveticaNeueLT Std" w:hAnsi="HelveticaNeueLT Std" w:cs="HelveticaNeueLT Std"/>
          <w:sz w:val="22"/>
          <w:szCs w:val="22"/>
        </w:rPr>
        <w:t xml:space="preserve"> Read the Proctor Agreement Form. Select </w:t>
      </w:r>
      <w:r w:rsidRPr="00A379A5">
        <w:rPr>
          <w:rStyle w:val="boldboxtext"/>
          <w:rFonts w:ascii="HelveticaNeueLT Std" w:hAnsi="HelveticaNeueLT Std" w:cs="HelveticaNeueLT Std"/>
          <w:b w:val="0"/>
          <w:bCs w:val="0"/>
          <w:sz w:val="22"/>
          <w:szCs w:val="22"/>
        </w:rPr>
        <w:t>“I accept.”</w:t>
      </w:r>
    </w:p>
    <w:p w14:paraId="70A2650E" w14:textId="77777777" w:rsidR="00CC344A" w:rsidRPr="00A379A5" w:rsidRDefault="00CC344A" w:rsidP="00CC344A">
      <w:pPr>
        <w:pStyle w:val="bullettxtboxpgpara"/>
        <w:tabs>
          <w:tab w:val="left" w:pos="860"/>
        </w:tabs>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t xml:space="preserve">Select the </w:t>
      </w:r>
      <w:r w:rsidRPr="00A379A5">
        <w:rPr>
          <w:rStyle w:val="boldboxtext"/>
          <w:rFonts w:ascii="HelveticaNeueLT Std" w:hAnsi="HelveticaNeueLT Std" w:cs="HelveticaNeueLT Std"/>
          <w:b w:val="0"/>
          <w:bCs w:val="0"/>
          <w:sz w:val="22"/>
          <w:szCs w:val="22"/>
        </w:rPr>
        <w:t>“Online”</w:t>
      </w:r>
      <w:r w:rsidRPr="00A379A5">
        <w:rPr>
          <w:rFonts w:ascii="HelveticaNeueLT Std" w:hAnsi="HelveticaNeueLT Std" w:cs="HelveticaNeueLT Std"/>
          <w:sz w:val="22"/>
          <w:szCs w:val="22"/>
        </w:rPr>
        <w:t xml:space="preserve"> format.</w:t>
      </w:r>
    </w:p>
    <w:p w14:paraId="210BCCC3" w14:textId="77777777" w:rsidR="00CC344A" w:rsidRPr="00A379A5" w:rsidRDefault="00CC344A" w:rsidP="00CC344A">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t xml:space="preserve">Complete all fields under the </w:t>
      </w:r>
      <w:r w:rsidRPr="00A379A5">
        <w:rPr>
          <w:rStyle w:val="boldboxtext"/>
          <w:rFonts w:ascii="HelveticaNeueLT Std" w:hAnsi="HelveticaNeueLT Std" w:cs="HelveticaNeueLT Std"/>
          <w:b w:val="0"/>
          <w:bCs w:val="0"/>
          <w:sz w:val="22"/>
          <w:szCs w:val="22"/>
        </w:rPr>
        <w:t xml:space="preserve">“Online Exam Schedule Form.” </w:t>
      </w:r>
      <w:r w:rsidRPr="00A379A5">
        <w:rPr>
          <w:rFonts w:ascii="HelveticaNeueLT Std" w:hAnsi="HelveticaNeueLT Std" w:cs="HelveticaNeueLT Std"/>
          <w:sz w:val="22"/>
          <w:szCs w:val="22"/>
        </w:rPr>
        <w:t>Click</w:t>
      </w:r>
      <w:r w:rsidRPr="00A379A5">
        <w:rPr>
          <w:rStyle w:val="boldboxtext"/>
          <w:rFonts w:ascii="HelveticaNeueLT Std" w:hAnsi="HelveticaNeueLT Std" w:cs="HelveticaNeueLT Std"/>
          <w:b w:val="0"/>
          <w:bCs w:val="0"/>
          <w:sz w:val="22"/>
          <w:szCs w:val="22"/>
        </w:rPr>
        <w:t xml:space="preserve"> “Save.”</w:t>
      </w:r>
      <w:r w:rsidRPr="00A379A5">
        <w:rPr>
          <w:rStyle w:val="boldboxtext"/>
          <w:rFonts w:ascii="HelveticaNeueLT Std" w:hAnsi="HelveticaNeueLT Std" w:cs="HelveticaNeueLT Std"/>
          <w:b w:val="0"/>
          <w:bCs w:val="0"/>
          <w:sz w:val="22"/>
          <w:szCs w:val="22"/>
        </w:rPr>
        <w:br/>
        <w:t>Note:</w:t>
      </w:r>
      <w:r w:rsidRPr="00A379A5">
        <w:rPr>
          <w:rFonts w:ascii="HelveticaNeueLT Std" w:hAnsi="HelveticaNeueLT Std" w:cs="HelveticaNeueLT Std"/>
          <w:sz w:val="22"/>
          <w:szCs w:val="22"/>
        </w:rPr>
        <w:t xml:space="preserve"> If you need to change your school, contact your State Coordinator, who must then send an email to ServiceCenter@restaurant.org.</w:t>
      </w:r>
    </w:p>
    <w:p w14:paraId="5CBB2649" w14:textId="098697BF" w:rsidR="00CC344A" w:rsidRPr="00A379A5" w:rsidRDefault="00CC344A" w:rsidP="00CC344A">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t>You will receive an Exam Session Number and a Proctor Access Code. Please print this screen or copy these numbers for future reference.</w:t>
      </w:r>
      <w:r w:rsidR="00F03109" w:rsidRPr="00A379A5">
        <w:rPr>
          <w:rFonts w:ascii="HelveticaNeueLT Std" w:hAnsi="HelveticaNeueLT Std" w:cs="HelveticaNeueLT Std"/>
          <w:sz w:val="22"/>
          <w:szCs w:val="22"/>
        </w:rPr>
        <w:t xml:space="preserve"> </w:t>
      </w:r>
      <w:r w:rsidR="00F03109" w:rsidRPr="00A379A5">
        <w:rPr>
          <w:rFonts w:ascii="HelveticaNeueLT Std" w:hAnsi="HelveticaNeueLT Std" w:cs="HelveticaNeueLT Std"/>
          <w:color w:val="538135" w:themeColor="accent6" w:themeShade="BF"/>
          <w:sz w:val="22"/>
          <w:szCs w:val="22"/>
        </w:rPr>
        <w:t>Each exam session will only stay open for 24 hours. Please have one exam session set up for each day you will be proctoring the exam.</w:t>
      </w:r>
    </w:p>
    <w:p w14:paraId="12B8A95F" w14:textId="77777777" w:rsidR="00CC344A" w:rsidRPr="00A379A5" w:rsidRDefault="00CC344A" w:rsidP="00CC344A">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t>You will receive your Exam Session Number along with your Proctor Access Code, via email if a valid email address is on file. Once you have this information, you may begin conducting your exam at any time.</w:t>
      </w:r>
    </w:p>
    <w:p w14:paraId="514655BC" w14:textId="77777777" w:rsidR="00CC344A" w:rsidRPr="00A379A5" w:rsidRDefault="00CC344A" w:rsidP="00CC344A"/>
    <w:p w14:paraId="1253FE4B" w14:textId="7DD68720" w:rsidR="00147866" w:rsidRPr="00A379A5" w:rsidRDefault="00147866" w:rsidP="00147866">
      <w:pPr>
        <w:pStyle w:val="Boxsubhead"/>
        <w:rPr>
          <w:rFonts w:ascii="HelveticaNeueLT Std" w:hAnsi="HelveticaNeueLT Std" w:cs="HelveticaNeueLT Std"/>
          <w:bCs w:val="0"/>
          <w:sz w:val="22"/>
          <w:szCs w:val="22"/>
        </w:rPr>
      </w:pPr>
      <w:r w:rsidRPr="00A379A5">
        <w:rPr>
          <w:rFonts w:ascii="HelveticaNeueLT Std" w:hAnsi="HelveticaNeueLT Std" w:cs="HelveticaNeueLT Std"/>
          <w:bCs w:val="0"/>
          <w:sz w:val="22"/>
          <w:szCs w:val="22"/>
        </w:rPr>
        <w:t>Web</w:t>
      </w:r>
      <w:r w:rsidR="00D05F25" w:rsidRPr="00A379A5">
        <w:rPr>
          <w:rFonts w:ascii="HelveticaNeueLT Std" w:hAnsi="HelveticaNeueLT Std" w:cs="HelveticaNeueLT Std"/>
          <w:bCs w:val="0"/>
          <w:sz w:val="22"/>
          <w:szCs w:val="22"/>
        </w:rPr>
        <w:t>/Video</w:t>
      </w:r>
      <w:r w:rsidRPr="00A379A5">
        <w:rPr>
          <w:rFonts w:ascii="HelveticaNeueLT Std" w:hAnsi="HelveticaNeueLT Std" w:cs="HelveticaNeueLT Std"/>
          <w:bCs w:val="0"/>
          <w:sz w:val="22"/>
          <w:szCs w:val="22"/>
        </w:rPr>
        <w:t xml:space="preserve"> Conferenc</w:t>
      </w:r>
      <w:r w:rsidR="00D05F25" w:rsidRPr="00A379A5">
        <w:rPr>
          <w:rFonts w:ascii="HelveticaNeueLT Std" w:hAnsi="HelveticaNeueLT Std" w:cs="HelveticaNeueLT Std"/>
          <w:bCs w:val="0"/>
          <w:sz w:val="22"/>
          <w:szCs w:val="22"/>
        </w:rPr>
        <w:t>e</w:t>
      </w:r>
      <w:r w:rsidR="00AE7086" w:rsidRPr="00A379A5">
        <w:rPr>
          <w:rFonts w:ascii="HelveticaNeueLT Std" w:hAnsi="HelveticaNeueLT Std" w:cs="HelveticaNeueLT Std"/>
          <w:bCs w:val="0"/>
          <w:sz w:val="22"/>
          <w:szCs w:val="22"/>
        </w:rPr>
        <w:t xml:space="preserve"> Scheduling</w:t>
      </w:r>
      <w:r w:rsidR="00D05F25" w:rsidRPr="00A379A5">
        <w:rPr>
          <w:rFonts w:ascii="HelveticaNeueLT Std" w:hAnsi="HelveticaNeueLT Std" w:cs="HelveticaNeueLT Std"/>
          <w:bCs w:val="0"/>
          <w:sz w:val="22"/>
          <w:szCs w:val="22"/>
        </w:rPr>
        <w:t xml:space="preserve"> Requirements</w:t>
      </w:r>
    </w:p>
    <w:p w14:paraId="78990A17" w14:textId="77777777" w:rsidR="00F03109" w:rsidRPr="00A379A5" w:rsidRDefault="00F03109" w:rsidP="00147866">
      <w:pPr>
        <w:pStyle w:val="Boxsubhead"/>
        <w:rPr>
          <w:rFonts w:ascii="HelveticaNeueLT Std" w:hAnsi="HelveticaNeueLT Std" w:cs="HelveticaNeueLT Std"/>
          <w:b w:val="0"/>
          <w:bCs w:val="0"/>
          <w:sz w:val="22"/>
          <w:szCs w:val="22"/>
        </w:rPr>
      </w:pPr>
    </w:p>
    <w:p w14:paraId="3B4F336D" w14:textId="675E7CA2" w:rsidR="000B7EF0" w:rsidRPr="00A379A5" w:rsidRDefault="00147866" w:rsidP="000B7EF0">
      <w:pPr>
        <w:pStyle w:val="Boxsubhead"/>
        <w:jc w:val="left"/>
        <w:rPr>
          <w:rFonts w:ascii="HelveticaNeueLT Std" w:hAnsi="HelveticaNeueLT Std" w:cs="HelveticaNeueLT Std"/>
          <w:b w:val="0"/>
          <w:sz w:val="22"/>
          <w:szCs w:val="22"/>
        </w:rPr>
      </w:pPr>
      <w:r w:rsidRPr="00A379A5">
        <w:rPr>
          <w:rStyle w:val="ballotbox"/>
          <w:rFonts w:ascii="Wingdings" w:hAnsi="Wingdings" w:cs="Wingdings"/>
          <w:sz w:val="22"/>
          <w:szCs w:val="22"/>
        </w:rPr>
        <w:t></w:t>
      </w:r>
      <w:r w:rsidR="008F4230" w:rsidRPr="00A379A5">
        <w:rPr>
          <w:rStyle w:val="ballotbox"/>
          <w:rFonts w:ascii="Wingdings" w:hAnsi="Wingdings" w:cs="Wingdings"/>
          <w:sz w:val="22"/>
          <w:szCs w:val="22"/>
        </w:rPr>
        <w:t></w:t>
      </w:r>
      <w:r w:rsidRPr="00A379A5">
        <w:rPr>
          <w:rFonts w:ascii="HelveticaNeueLT Std" w:hAnsi="HelveticaNeueLT Std" w:cs="HelveticaNeueLT Std"/>
          <w:b w:val="0"/>
          <w:bCs w:val="0"/>
          <w:sz w:val="22"/>
          <w:szCs w:val="22"/>
        </w:rPr>
        <w:t xml:space="preserve"> </w:t>
      </w:r>
      <w:r w:rsidR="00D05F25" w:rsidRPr="00A379A5">
        <w:rPr>
          <w:rFonts w:ascii="HelveticaNeueLT Std" w:hAnsi="HelveticaNeueLT Std" w:cs="HelveticaNeueLT Std"/>
          <w:b w:val="0"/>
          <w:sz w:val="22"/>
          <w:szCs w:val="22"/>
        </w:rPr>
        <w:t xml:space="preserve">To conduct the online </w:t>
      </w:r>
      <w:proofErr w:type="gramStart"/>
      <w:r w:rsidR="00D05F25" w:rsidRPr="00A379A5">
        <w:rPr>
          <w:rFonts w:ascii="HelveticaNeueLT Std" w:hAnsi="HelveticaNeueLT Std" w:cs="HelveticaNeueLT Std"/>
          <w:b w:val="0"/>
          <w:sz w:val="22"/>
          <w:szCs w:val="22"/>
        </w:rPr>
        <w:t>exam</w:t>
      </w:r>
      <w:proofErr w:type="gramEnd"/>
      <w:r w:rsidR="00D05F25" w:rsidRPr="00A379A5">
        <w:rPr>
          <w:rFonts w:ascii="HelveticaNeueLT Std" w:hAnsi="HelveticaNeueLT Std" w:cs="HelveticaNeueLT Std"/>
          <w:b w:val="0"/>
          <w:sz w:val="22"/>
          <w:szCs w:val="22"/>
        </w:rPr>
        <w:t xml:space="preserve"> you will need to use your school </w:t>
      </w:r>
      <w:r w:rsidR="000B7EF0" w:rsidRPr="00A379A5">
        <w:rPr>
          <w:rFonts w:ascii="HelveticaNeueLT Std" w:hAnsi="HelveticaNeueLT Std" w:cs="HelveticaNeueLT Std"/>
          <w:b w:val="0"/>
          <w:sz w:val="22"/>
          <w:szCs w:val="22"/>
        </w:rPr>
        <w:t xml:space="preserve">sanctioned </w:t>
      </w:r>
      <w:r w:rsidR="00D05F25" w:rsidRPr="00A379A5">
        <w:rPr>
          <w:rFonts w:ascii="HelveticaNeueLT Std" w:hAnsi="HelveticaNeueLT Std" w:cs="HelveticaNeueLT Std"/>
          <w:b w:val="0"/>
          <w:sz w:val="22"/>
          <w:szCs w:val="22"/>
        </w:rPr>
        <w:t>web/</w:t>
      </w:r>
      <w:r w:rsidR="000B7EF0" w:rsidRPr="00A379A5">
        <w:rPr>
          <w:rFonts w:ascii="HelveticaNeueLT Std" w:hAnsi="HelveticaNeueLT Std" w:cs="HelveticaNeueLT Std"/>
          <w:b w:val="0"/>
          <w:sz w:val="22"/>
          <w:szCs w:val="22"/>
        </w:rPr>
        <w:t>video conferencing</w:t>
      </w:r>
      <w:r w:rsidR="00D05F25" w:rsidRPr="00A379A5">
        <w:rPr>
          <w:rFonts w:ascii="HelveticaNeueLT Std" w:hAnsi="HelveticaNeueLT Std" w:cs="HelveticaNeueLT Std"/>
          <w:b w:val="0"/>
          <w:sz w:val="22"/>
          <w:szCs w:val="22"/>
        </w:rPr>
        <w:t xml:space="preserve"> </w:t>
      </w:r>
      <w:r w:rsidR="000B7EF0" w:rsidRPr="00A379A5">
        <w:rPr>
          <w:rFonts w:ascii="HelveticaNeueLT Std" w:hAnsi="HelveticaNeueLT Std" w:cs="HelveticaNeueLT Std"/>
          <w:b w:val="0"/>
          <w:sz w:val="22"/>
          <w:szCs w:val="22"/>
        </w:rPr>
        <w:t xml:space="preserve">software. Please ensure all students that will be taking the exam have downloaded the necessary </w:t>
      </w:r>
      <w:r w:rsidR="00902ED5" w:rsidRPr="00A379A5">
        <w:rPr>
          <w:rFonts w:ascii="HelveticaNeueLT Std" w:hAnsi="HelveticaNeueLT Std" w:cs="HelveticaNeueLT Std"/>
          <w:b w:val="0"/>
          <w:sz w:val="22"/>
          <w:szCs w:val="22"/>
        </w:rPr>
        <w:t xml:space="preserve">web/video conferencing </w:t>
      </w:r>
      <w:r w:rsidR="000B7EF0" w:rsidRPr="00A379A5">
        <w:rPr>
          <w:rFonts w:ascii="HelveticaNeueLT Std" w:hAnsi="HelveticaNeueLT Std" w:cs="HelveticaNeueLT Std"/>
          <w:b w:val="0"/>
          <w:sz w:val="22"/>
          <w:szCs w:val="22"/>
        </w:rPr>
        <w:t>software before their scheduled exam date.</w:t>
      </w:r>
      <w:r w:rsidR="0071042B" w:rsidRPr="00A379A5">
        <w:rPr>
          <w:rFonts w:ascii="HelveticaNeueLT Std" w:hAnsi="HelveticaNeueLT Std" w:cs="HelveticaNeueLT Std"/>
          <w:b w:val="0"/>
          <w:sz w:val="22"/>
          <w:szCs w:val="22"/>
        </w:rPr>
        <w:t xml:space="preserve"> </w:t>
      </w:r>
    </w:p>
    <w:p w14:paraId="7AE6C435" w14:textId="77777777" w:rsidR="00F03109" w:rsidRPr="00A379A5" w:rsidRDefault="00F03109" w:rsidP="000B7EF0">
      <w:pPr>
        <w:pStyle w:val="Boxsubhead"/>
        <w:jc w:val="left"/>
        <w:rPr>
          <w:rFonts w:ascii="HelveticaNeueLT Std" w:hAnsi="HelveticaNeueLT Std" w:cs="HelveticaNeueLT Std"/>
          <w:b w:val="0"/>
          <w:sz w:val="22"/>
          <w:szCs w:val="22"/>
        </w:rPr>
      </w:pPr>
    </w:p>
    <w:p w14:paraId="6874AE91" w14:textId="665749F7" w:rsidR="00147866" w:rsidRPr="00A379A5" w:rsidRDefault="000B7EF0" w:rsidP="000B7EF0">
      <w:pPr>
        <w:pStyle w:val="Boxsubhead"/>
        <w:jc w:val="left"/>
        <w:rPr>
          <w:rFonts w:ascii="HelveticaNeueLT Std" w:hAnsi="HelveticaNeueLT Std" w:cs="HelveticaNeueLT Std"/>
          <w:b w:val="0"/>
          <w:bCs w:val="0"/>
          <w:sz w:val="22"/>
          <w:szCs w:val="22"/>
        </w:rPr>
      </w:pPr>
      <w:r w:rsidRPr="00A379A5">
        <w:rPr>
          <w:rStyle w:val="ballotbox"/>
          <w:rFonts w:ascii="Wingdings" w:hAnsi="Wingdings" w:cs="Wingdings"/>
          <w:sz w:val="22"/>
          <w:szCs w:val="22"/>
        </w:rPr>
        <w:t></w:t>
      </w:r>
      <w:r w:rsidRPr="00A379A5">
        <w:rPr>
          <w:rStyle w:val="ballotbox"/>
          <w:rFonts w:ascii="Wingdings" w:hAnsi="Wingdings" w:cs="Wingdings"/>
          <w:sz w:val="22"/>
          <w:szCs w:val="22"/>
        </w:rPr>
        <w:t></w:t>
      </w:r>
      <w:r w:rsidR="0071042B" w:rsidRPr="00A379A5">
        <w:rPr>
          <w:rFonts w:ascii="HelveticaNeueLT Std" w:hAnsi="HelveticaNeueLT Std" w:cs="HelveticaNeueLT Std"/>
          <w:b w:val="0"/>
          <w:bCs w:val="0"/>
          <w:sz w:val="22"/>
          <w:szCs w:val="22"/>
        </w:rPr>
        <w:t xml:space="preserve"> Schedule exam sessions for no more than three (3) students at a time and in time slots of at least 1 ½ hours per session. While the exam itself does not typically take more than an hour to complete, you will need a little extra time to check in the examinees and make sure they have </w:t>
      </w:r>
      <w:r w:rsidR="0071042B" w:rsidRPr="00A379A5">
        <w:rPr>
          <w:rFonts w:ascii="HelveticaNeueLT Std" w:hAnsi="HelveticaNeueLT Std" w:cs="HelveticaNeueLT Std"/>
          <w:b w:val="0"/>
          <w:bCs w:val="0"/>
          <w:sz w:val="22"/>
          <w:szCs w:val="22"/>
        </w:rPr>
        <w:lastRenderedPageBreak/>
        <w:t xml:space="preserve">the right </w:t>
      </w:r>
      <w:r w:rsidR="00F03109" w:rsidRPr="00A379A5">
        <w:rPr>
          <w:rFonts w:ascii="HelveticaNeueLT Std" w:hAnsi="HelveticaNeueLT Std" w:cs="HelveticaNeueLT Std"/>
          <w:b w:val="0"/>
          <w:bCs w:val="0"/>
          <w:sz w:val="22"/>
          <w:szCs w:val="22"/>
        </w:rPr>
        <w:t>exam</w:t>
      </w:r>
      <w:r w:rsidR="0071042B" w:rsidRPr="00A379A5">
        <w:rPr>
          <w:rFonts w:ascii="HelveticaNeueLT Std" w:hAnsi="HelveticaNeueLT Std" w:cs="HelveticaNeueLT Std"/>
          <w:b w:val="0"/>
          <w:bCs w:val="0"/>
          <w:sz w:val="22"/>
          <w:szCs w:val="22"/>
        </w:rPr>
        <w:t xml:space="preserve"> environment. Try to give yourself some time in between </w:t>
      </w:r>
      <w:r w:rsidR="00F03109" w:rsidRPr="00A379A5">
        <w:rPr>
          <w:rFonts w:ascii="HelveticaNeueLT Std" w:hAnsi="HelveticaNeueLT Std" w:cs="HelveticaNeueLT Std"/>
          <w:b w:val="0"/>
          <w:bCs w:val="0"/>
          <w:sz w:val="22"/>
          <w:szCs w:val="22"/>
        </w:rPr>
        <w:t xml:space="preserve">exam </w:t>
      </w:r>
      <w:r w:rsidR="0071042B" w:rsidRPr="00A379A5">
        <w:rPr>
          <w:rFonts w:ascii="HelveticaNeueLT Std" w:hAnsi="HelveticaNeueLT Std" w:cs="HelveticaNeueLT Std"/>
          <w:b w:val="0"/>
          <w:bCs w:val="0"/>
          <w:sz w:val="22"/>
          <w:szCs w:val="22"/>
        </w:rPr>
        <w:t>sessions so you can be fully focused on proctoring during each session.</w:t>
      </w:r>
    </w:p>
    <w:p w14:paraId="3DBD669E" w14:textId="77777777" w:rsidR="00F03109" w:rsidRPr="00A379A5" w:rsidRDefault="00F03109" w:rsidP="000B7EF0">
      <w:pPr>
        <w:pStyle w:val="Boxsubhead"/>
        <w:jc w:val="left"/>
        <w:rPr>
          <w:rFonts w:ascii="HelveticaNeueLT Std" w:hAnsi="HelveticaNeueLT Std" w:cs="HelveticaNeueLT Std"/>
          <w:b w:val="0"/>
          <w:bCs w:val="0"/>
          <w:sz w:val="22"/>
          <w:szCs w:val="22"/>
        </w:rPr>
      </w:pPr>
    </w:p>
    <w:p w14:paraId="5D518679" w14:textId="7F8A48D8" w:rsidR="0071042B" w:rsidRDefault="00C64F7D" w:rsidP="000B7EF0">
      <w:pPr>
        <w:pStyle w:val="Boxsubhead"/>
        <w:jc w:val="left"/>
        <w:rPr>
          <w:rFonts w:ascii="HelveticaNeueLT Std" w:hAnsi="HelveticaNeueLT Std" w:cs="HelveticaNeueLT Std"/>
          <w:bCs w:val="0"/>
          <w:sz w:val="22"/>
          <w:szCs w:val="22"/>
        </w:rPr>
      </w:pPr>
      <w:r w:rsidRPr="00A379A5">
        <w:rPr>
          <w:rStyle w:val="ballotbox"/>
          <w:rFonts w:ascii="Wingdings" w:hAnsi="Wingdings" w:cs="Wingdings"/>
          <w:sz w:val="22"/>
          <w:szCs w:val="22"/>
        </w:rPr>
        <w:t></w:t>
      </w:r>
      <w:r w:rsidRPr="00A379A5">
        <w:rPr>
          <w:rStyle w:val="ballotbox"/>
          <w:rFonts w:ascii="Wingdings" w:hAnsi="Wingdings" w:cs="Wingdings"/>
          <w:sz w:val="22"/>
          <w:szCs w:val="22"/>
        </w:rPr>
        <w:t></w:t>
      </w:r>
      <w:r w:rsidRPr="00A379A5">
        <w:rPr>
          <w:rFonts w:ascii="HelveticaNeueLT Std" w:hAnsi="HelveticaNeueLT Std" w:cs="HelveticaNeueLT Std"/>
          <w:b w:val="0"/>
          <w:bCs w:val="0"/>
          <w:sz w:val="22"/>
          <w:szCs w:val="22"/>
        </w:rPr>
        <w:t xml:space="preserve"> </w:t>
      </w:r>
      <w:r w:rsidR="00DB2814" w:rsidRPr="00DB2814">
        <w:rPr>
          <w:rFonts w:ascii="HelveticaNeueLT Std" w:hAnsi="HelveticaNeueLT Std" w:cs="HelveticaNeueLT Std"/>
          <w:bCs w:val="0"/>
          <w:sz w:val="22"/>
          <w:szCs w:val="22"/>
        </w:rPr>
        <w:t>First customize and then e</w:t>
      </w:r>
      <w:r w:rsidRPr="00DB2814">
        <w:rPr>
          <w:rFonts w:ascii="HelveticaNeueLT Std" w:hAnsi="HelveticaNeueLT Std" w:cs="HelveticaNeueLT Std"/>
          <w:bCs w:val="0"/>
          <w:sz w:val="22"/>
          <w:szCs w:val="22"/>
        </w:rPr>
        <w:t xml:space="preserve">mail </w:t>
      </w:r>
      <w:r w:rsidR="00F03109" w:rsidRPr="00DB2814">
        <w:rPr>
          <w:rFonts w:ascii="HelveticaNeueLT Std" w:hAnsi="HelveticaNeueLT Std" w:cs="HelveticaNeueLT Std"/>
          <w:bCs w:val="0"/>
          <w:sz w:val="22"/>
          <w:szCs w:val="22"/>
        </w:rPr>
        <w:t xml:space="preserve">the </w:t>
      </w:r>
      <w:r w:rsidR="00F03109" w:rsidRPr="00DB2814">
        <w:rPr>
          <w:rFonts w:ascii="HelveticaNeueLT Std" w:hAnsi="HelveticaNeueLT Std" w:cs="HelveticaNeueLT Std"/>
          <w:bCs w:val="0"/>
          <w:i/>
          <w:sz w:val="22"/>
          <w:szCs w:val="22"/>
        </w:rPr>
        <w:t>Exam</w:t>
      </w:r>
      <w:r w:rsidR="00742D4A" w:rsidRPr="00DB2814">
        <w:rPr>
          <w:rFonts w:ascii="HelveticaNeueLT Std" w:hAnsi="HelveticaNeueLT Std" w:cs="HelveticaNeueLT Std"/>
          <w:bCs w:val="0"/>
          <w:i/>
          <w:sz w:val="22"/>
          <w:szCs w:val="22"/>
        </w:rPr>
        <w:t xml:space="preserve">inee </w:t>
      </w:r>
      <w:r w:rsidR="00F03109" w:rsidRPr="00DB2814">
        <w:rPr>
          <w:rFonts w:ascii="HelveticaNeueLT Std" w:hAnsi="HelveticaNeueLT Std" w:cs="HelveticaNeueLT Std"/>
          <w:bCs w:val="0"/>
          <w:i/>
          <w:sz w:val="22"/>
          <w:szCs w:val="22"/>
        </w:rPr>
        <w:t>Letter</w:t>
      </w:r>
      <w:r w:rsidR="00F03109" w:rsidRPr="00DB2814">
        <w:rPr>
          <w:rFonts w:ascii="HelveticaNeueLT Std" w:hAnsi="HelveticaNeueLT Std" w:cs="HelveticaNeueLT Std"/>
          <w:bCs w:val="0"/>
          <w:sz w:val="22"/>
          <w:szCs w:val="22"/>
        </w:rPr>
        <w:t xml:space="preserve"> </w:t>
      </w:r>
      <w:r w:rsidR="00902ED5" w:rsidRPr="00DB2814">
        <w:rPr>
          <w:rFonts w:ascii="HelveticaNeueLT Std" w:hAnsi="HelveticaNeueLT Std" w:cs="HelveticaNeueLT Std"/>
          <w:bCs w:val="0"/>
          <w:sz w:val="22"/>
          <w:szCs w:val="22"/>
        </w:rPr>
        <w:t xml:space="preserve">(which you can customize) </w:t>
      </w:r>
      <w:r w:rsidR="00DB2814">
        <w:rPr>
          <w:rFonts w:ascii="HelveticaNeueLT Std" w:hAnsi="HelveticaNeueLT Std" w:cs="HelveticaNeueLT Std"/>
          <w:bCs w:val="0"/>
          <w:sz w:val="22"/>
          <w:szCs w:val="22"/>
        </w:rPr>
        <w:t xml:space="preserve">individually </w:t>
      </w:r>
      <w:r w:rsidR="00F03109" w:rsidRPr="00DB2814">
        <w:rPr>
          <w:rFonts w:ascii="HelveticaNeueLT Std" w:hAnsi="HelveticaNeueLT Std" w:cs="HelveticaNeueLT Std"/>
          <w:bCs w:val="0"/>
          <w:sz w:val="22"/>
          <w:szCs w:val="22"/>
        </w:rPr>
        <w:t>t</w:t>
      </w:r>
      <w:r w:rsidR="00742D4A" w:rsidRPr="00DB2814">
        <w:rPr>
          <w:rFonts w:ascii="HelveticaNeueLT Std" w:hAnsi="HelveticaNeueLT Std" w:cs="HelveticaNeueLT Std"/>
          <w:bCs w:val="0"/>
          <w:sz w:val="22"/>
          <w:szCs w:val="22"/>
        </w:rPr>
        <w:t>o</w:t>
      </w:r>
      <w:r w:rsidR="00DB2814">
        <w:rPr>
          <w:rFonts w:ascii="HelveticaNeueLT Std" w:hAnsi="HelveticaNeueLT Std" w:cs="HelveticaNeueLT Std"/>
          <w:bCs w:val="0"/>
          <w:sz w:val="22"/>
          <w:szCs w:val="22"/>
        </w:rPr>
        <w:t xml:space="preserve"> each of</w:t>
      </w:r>
      <w:r w:rsidR="00742D4A" w:rsidRPr="00DB2814">
        <w:rPr>
          <w:rFonts w:ascii="HelveticaNeueLT Std" w:hAnsi="HelveticaNeueLT Std" w:cs="HelveticaNeueLT Std"/>
          <w:bCs w:val="0"/>
          <w:sz w:val="22"/>
          <w:szCs w:val="22"/>
        </w:rPr>
        <w:t xml:space="preserve"> your student</w:t>
      </w:r>
      <w:r w:rsidR="00DB2814">
        <w:rPr>
          <w:rFonts w:ascii="HelveticaNeueLT Std" w:hAnsi="HelveticaNeueLT Std" w:cs="HelveticaNeueLT Std"/>
          <w:bCs w:val="0"/>
          <w:sz w:val="22"/>
          <w:szCs w:val="22"/>
        </w:rPr>
        <w:t>s</w:t>
      </w:r>
      <w:r w:rsidR="00742D4A" w:rsidRPr="00DB2814">
        <w:rPr>
          <w:rFonts w:ascii="HelveticaNeueLT Std" w:hAnsi="HelveticaNeueLT Std" w:cs="HelveticaNeueLT Std"/>
          <w:bCs w:val="0"/>
          <w:sz w:val="22"/>
          <w:szCs w:val="22"/>
        </w:rPr>
        <w:t>.</w:t>
      </w:r>
      <w:r w:rsidR="00DB2814">
        <w:rPr>
          <w:rFonts w:ascii="HelveticaNeueLT Std" w:hAnsi="HelveticaNeueLT Std" w:cs="HelveticaNeueLT Std"/>
          <w:b w:val="0"/>
          <w:bCs w:val="0"/>
          <w:sz w:val="22"/>
          <w:szCs w:val="22"/>
        </w:rPr>
        <w:t xml:space="preserve"> Once you have added details for your school, this letter</w:t>
      </w:r>
      <w:r w:rsidR="00742D4A">
        <w:rPr>
          <w:rFonts w:ascii="HelveticaNeueLT Std" w:hAnsi="HelveticaNeueLT Std" w:cs="HelveticaNeueLT Std"/>
          <w:b w:val="0"/>
          <w:bCs w:val="0"/>
          <w:sz w:val="22"/>
          <w:szCs w:val="22"/>
        </w:rPr>
        <w:t xml:space="preserve"> will </w:t>
      </w:r>
      <w:r w:rsidR="00F03109" w:rsidRPr="00A379A5">
        <w:rPr>
          <w:rFonts w:ascii="HelveticaNeueLT Std" w:hAnsi="HelveticaNeueLT Std" w:cs="HelveticaNeueLT Std"/>
          <w:b w:val="0"/>
          <w:bCs w:val="0"/>
          <w:sz w:val="22"/>
          <w:szCs w:val="22"/>
        </w:rPr>
        <w:t>give</w:t>
      </w:r>
      <w:r w:rsidR="00742D4A">
        <w:rPr>
          <w:rFonts w:ascii="HelveticaNeueLT Std" w:hAnsi="HelveticaNeueLT Std" w:cs="HelveticaNeueLT Std"/>
          <w:b w:val="0"/>
          <w:bCs w:val="0"/>
          <w:sz w:val="22"/>
          <w:szCs w:val="22"/>
        </w:rPr>
        <w:t xml:space="preserve"> your</w:t>
      </w:r>
      <w:r w:rsidR="00F03109" w:rsidRPr="00A379A5">
        <w:rPr>
          <w:rFonts w:ascii="HelveticaNeueLT Std" w:hAnsi="HelveticaNeueLT Std" w:cs="HelveticaNeueLT Std"/>
          <w:b w:val="0"/>
          <w:bCs w:val="0"/>
          <w:sz w:val="22"/>
          <w:szCs w:val="22"/>
        </w:rPr>
        <w:t xml:space="preserve"> </w:t>
      </w:r>
      <w:r w:rsidR="00902ED5" w:rsidRPr="00A379A5">
        <w:rPr>
          <w:rFonts w:ascii="HelveticaNeueLT Std" w:hAnsi="HelveticaNeueLT Std" w:cs="HelveticaNeueLT Std"/>
          <w:b w:val="0"/>
          <w:bCs w:val="0"/>
          <w:sz w:val="22"/>
          <w:szCs w:val="22"/>
        </w:rPr>
        <w:t xml:space="preserve">examinees </w:t>
      </w:r>
      <w:r w:rsidR="00F03109" w:rsidRPr="00A379A5">
        <w:rPr>
          <w:rFonts w:ascii="HelveticaNeueLT Std" w:hAnsi="HelveticaNeueLT Std" w:cs="HelveticaNeueLT Std"/>
          <w:b w:val="0"/>
          <w:bCs w:val="0"/>
          <w:sz w:val="22"/>
          <w:szCs w:val="22"/>
        </w:rPr>
        <w:t xml:space="preserve">the information about the exam location requirements, </w:t>
      </w:r>
      <w:r w:rsidR="00742D4A">
        <w:rPr>
          <w:rFonts w:ascii="HelveticaNeueLT Std" w:hAnsi="HelveticaNeueLT Std" w:cs="HelveticaNeueLT Std"/>
          <w:b w:val="0"/>
          <w:bCs w:val="0"/>
          <w:sz w:val="22"/>
          <w:szCs w:val="22"/>
        </w:rPr>
        <w:t xml:space="preserve">their </w:t>
      </w:r>
      <w:r w:rsidR="00742D4A" w:rsidRPr="00DB2814">
        <w:rPr>
          <w:rFonts w:ascii="HelveticaNeueLT Std" w:hAnsi="HelveticaNeueLT Std" w:cs="HelveticaNeueLT Std"/>
          <w:b w:val="0"/>
          <w:bCs w:val="0"/>
          <w:sz w:val="22"/>
          <w:szCs w:val="22"/>
          <w:u w:val="single"/>
        </w:rPr>
        <w:t xml:space="preserve">unique </w:t>
      </w:r>
      <w:r w:rsidR="00742D4A">
        <w:rPr>
          <w:rFonts w:ascii="HelveticaNeueLT Std" w:hAnsi="HelveticaNeueLT Std" w:cs="HelveticaNeueLT Std"/>
          <w:b w:val="0"/>
          <w:bCs w:val="0"/>
          <w:sz w:val="22"/>
          <w:szCs w:val="22"/>
        </w:rPr>
        <w:t>online exam access code, and explains the supplies and process for the exam session</w:t>
      </w:r>
      <w:r w:rsidR="00F03109" w:rsidRPr="00A379A5">
        <w:rPr>
          <w:rFonts w:ascii="HelveticaNeueLT Std" w:hAnsi="HelveticaNeueLT Std" w:cs="HelveticaNeueLT Std"/>
          <w:b w:val="0"/>
          <w:bCs w:val="0"/>
          <w:sz w:val="22"/>
          <w:szCs w:val="22"/>
        </w:rPr>
        <w:t>.</w:t>
      </w:r>
      <w:r w:rsidR="00A443C1">
        <w:rPr>
          <w:rFonts w:ascii="HelveticaNeueLT Std" w:hAnsi="HelveticaNeueLT Std" w:cs="HelveticaNeueLT Std"/>
          <w:b w:val="0"/>
          <w:bCs w:val="0"/>
          <w:sz w:val="22"/>
          <w:szCs w:val="22"/>
        </w:rPr>
        <w:t xml:space="preserve"> </w:t>
      </w:r>
      <w:r w:rsidR="00A443C1" w:rsidRPr="00DB2814">
        <w:rPr>
          <w:rFonts w:ascii="HelveticaNeueLT Std" w:hAnsi="HelveticaNeueLT Std" w:cs="HelveticaNeueLT Std"/>
          <w:bCs w:val="0"/>
          <w:sz w:val="22"/>
          <w:szCs w:val="22"/>
        </w:rPr>
        <w:t xml:space="preserve">Remember to include one (1) new online voucher code per student, as each code is valid for one-time use only. </w:t>
      </w:r>
    </w:p>
    <w:p w14:paraId="3A0257FF" w14:textId="77777777" w:rsidR="00DB2814" w:rsidRDefault="00DB2814" w:rsidP="000B7EF0">
      <w:pPr>
        <w:pStyle w:val="Boxsubhead"/>
        <w:jc w:val="left"/>
        <w:rPr>
          <w:rFonts w:ascii="HelveticaNeueLT Std" w:hAnsi="HelveticaNeueLT Std" w:cs="HelveticaNeueLT Std"/>
          <w:b w:val="0"/>
          <w:bCs w:val="0"/>
          <w:sz w:val="22"/>
          <w:szCs w:val="22"/>
        </w:rPr>
      </w:pPr>
    </w:p>
    <w:p w14:paraId="53515F80" w14:textId="271CDF95" w:rsidR="00DB2814" w:rsidRPr="00DB2814" w:rsidRDefault="00DB2814" w:rsidP="000B7EF0">
      <w:pPr>
        <w:pStyle w:val="Boxsubhead"/>
        <w:jc w:val="left"/>
        <w:rPr>
          <w:rFonts w:ascii="HelveticaNeueLT Std" w:hAnsi="HelveticaNeueLT Std" w:cs="HelveticaNeueLT Std"/>
          <w:b w:val="0"/>
          <w:bCs w:val="0"/>
          <w:sz w:val="22"/>
          <w:szCs w:val="22"/>
        </w:rPr>
      </w:pPr>
      <w:r w:rsidRPr="00A379A5">
        <w:rPr>
          <w:rStyle w:val="ballotbox"/>
          <w:rFonts w:ascii="Wingdings" w:hAnsi="Wingdings" w:cs="Wingdings"/>
          <w:sz w:val="22"/>
          <w:szCs w:val="22"/>
        </w:rPr>
        <w:t></w:t>
      </w:r>
      <w:r>
        <w:rPr>
          <w:rStyle w:val="ballotbox"/>
          <w:rFonts w:ascii="Wingdings" w:hAnsi="Wingdings" w:cs="Wingdings"/>
          <w:sz w:val="22"/>
          <w:szCs w:val="22"/>
        </w:rPr>
        <w:t></w:t>
      </w:r>
      <w:r>
        <w:rPr>
          <w:rFonts w:ascii="HelveticaNeueLT Std" w:hAnsi="HelveticaNeueLT Std" w:cs="HelveticaNeueLT Std"/>
          <w:b w:val="0"/>
          <w:bCs w:val="0"/>
          <w:sz w:val="22"/>
          <w:szCs w:val="22"/>
        </w:rPr>
        <w:t>To prepare for exam day and avoid last minute account issues, e</w:t>
      </w:r>
      <w:r w:rsidRPr="00DB2814">
        <w:rPr>
          <w:rFonts w:ascii="HelveticaNeueLT Std" w:hAnsi="HelveticaNeueLT Std" w:cs="HelveticaNeueLT Std"/>
          <w:b w:val="0"/>
          <w:bCs w:val="0"/>
          <w:sz w:val="22"/>
          <w:szCs w:val="22"/>
        </w:rPr>
        <w:t>ncourage your students to locate their account and user ID and password at l</w:t>
      </w:r>
      <w:r>
        <w:rPr>
          <w:rFonts w:ascii="HelveticaNeueLT Std" w:hAnsi="HelveticaNeueLT Std" w:cs="HelveticaNeueLT Std"/>
          <w:b w:val="0"/>
          <w:bCs w:val="0"/>
          <w:sz w:val="22"/>
          <w:szCs w:val="22"/>
        </w:rPr>
        <w:t>east two days ahead of the exam on Chooserestaurants.org.</w:t>
      </w:r>
      <w:r w:rsidRPr="00DB2814">
        <w:rPr>
          <w:rFonts w:ascii="HelveticaNeueLT Std" w:hAnsi="HelveticaNeueLT Std" w:cs="HelveticaNeueLT Std"/>
          <w:b w:val="0"/>
          <w:bCs w:val="0"/>
          <w:sz w:val="22"/>
          <w:szCs w:val="22"/>
        </w:rPr>
        <w:t xml:space="preserve"> If they do not already have an</w:t>
      </w:r>
      <w:r>
        <w:rPr>
          <w:rFonts w:ascii="HelveticaNeueLT Std" w:hAnsi="HelveticaNeueLT Std" w:cs="HelveticaNeueLT Std"/>
          <w:b w:val="0"/>
          <w:bCs w:val="0"/>
          <w:sz w:val="22"/>
          <w:szCs w:val="22"/>
        </w:rPr>
        <w:t xml:space="preserve"> </w:t>
      </w:r>
      <w:proofErr w:type="gramStart"/>
      <w:r>
        <w:rPr>
          <w:rFonts w:ascii="HelveticaNeueLT Std" w:hAnsi="HelveticaNeueLT Std" w:cs="HelveticaNeueLT Std"/>
          <w:b w:val="0"/>
          <w:bCs w:val="0"/>
          <w:sz w:val="22"/>
          <w:szCs w:val="22"/>
        </w:rPr>
        <w:t>account</w:t>
      </w:r>
      <w:proofErr w:type="gramEnd"/>
      <w:r>
        <w:rPr>
          <w:rFonts w:ascii="HelveticaNeueLT Std" w:hAnsi="HelveticaNeueLT Std" w:cs="HelveticaNeueLT Std"/>
          <w:b w:val="0"/>
          <w:bCs w:val="0"/>
          <w:sz w:val="22"/>
          <w:szCs w:val="22"/>
        </w:rPr>
        <w:t xml:space="preserve"> they can create one here.</w:t>
      </w:r>
    </w:p>
    <w:p w14:paraId="2B0BFA64" w14:textId="67D357CE" w:rsidR="00CC344A" w:rsidRPr="00A379A5" w:rsidRDefault="00CC344A" w:rsidP="00CC344A">
      <w:pPr>
        <w:pStyle w:val="BoxPageHeadline"/>
        <w:jc w:val="left"/>
        <w:rPr>
          <w:rFonts w:ascii="HelveticaNeueLT Std" w:hAnsi="HelveticaNeueLT Std" w:cs="HelveticaNeueLT Std"/>
          <w:b w:val="0"/>
          <w:bCs w:val="0"/>
          <w:sz w:val="22"/>
          <w:szCs w:val="22"/>
        </w:rPr>
      </w:pPr>
    </w:p>
    <w:p w14:paraId="0591A985" w14:textId="77777777" w:rsidR="00CC344A" w:rsidRPr="00A379A5" w:rsidRDefault="00CC344A" w:rsidP="00CC344A">
      <w:pPr>
        <w:pStyle w:val="Boxsubhead"/>
        <w:rPr>
          <w:rFonts w:ascii="HelveticaNeueLT Std" w:hAnsi="HelveticaNeueLT Std" w:cs="HelveticaNeueLT Std"/>
          <w:bCs w:val="0"/>
          <w:sz w:val="22"/>
          <w:szCs w:val="22"/>
        </w:rPr>
      </w:pPr>
      <w:r w:rsidRPr="00A379A5">
        <w:rPr>
          <w:rFonts w:ascii="HelveticaNeueLT Std" w:hAnsi="HelveticaNeueLT Std" w:cs="HelveticaNeueLT Std"/>
          <w:bCs w:val="0"/>
          <w:sz w:val="22"/>
          <w:szCs w:val="22"/>
        </w:rPr>
        <w:t xml:space="preserve">Exam Location Requirements </w:t>
      </w:r>
    </w:p>
    <w:p w14:paraId="402108F7" w14:textId="7A6D1E49" w:rsidR="00CC344A" w:rsidRPr="00A379A5" w:rsidRDefault="00CC344A" w:rsidP="00CC344A">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t>Ensure a computer with Internet access, mouse, and keyboard</w:t>
      </w:r>
      <w:r w:rsidR="00902ED5" w:rsidRPr="00A379A5">
        <w:rPr>
          <w:rFonts w:ascii="HelveticaNeueLT Std" w:hAnsi="HelveticaNeueLT Std" w:cs="HelveticaNeueLT Std"/>
          <w:sz w:val="22"/>
          <w:szCs w:val="22"/>
        </w:rPr>
        <w:t xml:space="preserve"> is available to each examinee and for each proctor.</w:t>
      </w:r>
    </w:p>
    <w:p w14:paraId="4E61C7AB" w14:textId="3768475C" w:rsidR="00CC344A" w:rsidRPr="00A379A5" w:rsidRDefault="00CC344A" w:rsidP="00CC344A">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00F03109" w:rsidRPr="00A379A5">
        <w:rPr>
          <w:rFonts w:ascii="HelveticaNeueLT Std" w:hAnsi="HelveticaNeueLT Std" w:cs="HelveticaNeueLT Std"/>
          <w:sz w:val="22"/>
          <w:szCs w:val="22"/>
        </w:rPr>
        <w:tab/>
        <w:t>If the web/video conferencing software does not include a “share screen” option, each examinee should also have a mirror that is big enough to allow viewing of their lap top screen available.</w:t>
      </w:r>
      <w:r w:rsidR="00902ED5" w:rsidRPr="00A379A5">
        <w:rPr>
          <w:rFonts w:ascii="HelveticaNeueLT Std" w:hAnsi="HelveticaNeueLT Std" w:cs="HelveticaNeueLT Std"/>
          <w:sz w:val="22"/>
          <w:szCs w:val="22"/>
        </w:rPr>
        <w:t xml:space="preserve"> </w:t>
      </w:r>
    </w:p>
    <w:p w14:paraId="7A7EF02D" w14:textId="57AE258B" w:rsidR="00AE7086" w:rsidRPr="00A379A5" w:rsidRDefault="00AE7086" w:rsidP="00CC344A">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r>
      <w:r w:rsidR="0054161F" w:rsidRPr="00A379A5">
        <w:rPr>
          <w:rFonts w:ascii="HelveticaNeueLT Std" w:hAnsi="HelveticaNeueLT Std" w:cs="HelveticaNeueLT Std"/>
          <w:sz w:val="22"/>
          <w:szCs w:val="22"/>
        </w:rPr>
        <w:t xml:space="preserve">Each examinee should have a location away from distractions (no other people in the room with them while they are testing), with nothing other than the web conferencing and exam tabs </w:t>
      </w:r>
      <w:r w:rsidR="00902ED5" w:rsidRPr="00A379A5">
        <w:rPr>
          <w:rFonts w:ascii="HelveticaNeueLT Std" w:hAnsi="HelveticaNeueLT Std" w:cs="HelveticaNeueLT Std"/>
          <w:sz w:val="22"/>
          <w:szCs w:val="22"/>
        </w:rPr>
        <w:t xml:space="preserve">open </w:t>
      </w:r>
      <w:r w:rsidR="0054161F" w:rsidRPr="00A379A5">
        <w:rPr>
          <w:rFonts w:ascii="HelveticaNeueLT Std" w:hAnsi="HelveticaNeueLT Std" w:cs="HelveticaNeueLT Std"/>
          <w:sz w:val="22"/>
          <w:szCs w:val="22"/>
        </w:rPr>
        <w:t xml:space="preserve">on their computer screen. There should be nothing on the surface where their computer is or in the room surrounding them that can be a source for exam answers. There should be no talking during the exam after the examinee check in and set up </w:t>
      </w:r>
      <w:r w:rsidR="00902ED5" w:rsidRPr="00A379A5">
        <w:rPr>
          <w:rFonts w:ascii="HelveticaNeueLT Std" w:hAnsi="HelveticaNeueLT Std" w:cs="HelveticaNeueLT Std"/>
          <w:sz w:val="22"/>
          <w:szCs w:val="22"/>
        </w:rPr>
        <w:t xml:space="preserve">process </w:t>
      </w:r>
      <w:r w:rsidR="0054161F" w:rsidRPr="00A379A5">
        <w:rPr>
          <w:rFonts w:ascii="HelveticaNeueLT Std" w:hAnsi="HelveticaNeueLT Std" w:cs="HelveticaNeueLT Std"/>
          <w:sz w:val="22"/>
          <w:szCs w:val="22"/>
        </w:rPr>
        <w:t>has been completed</w:t>
      </w:r>
      <w:r w:rsidR="003C558F" w:rsidRPr="00A379A5">
        <w:rPr>
          <w:rFonts w:ascii="HelveticaNeueLT Std" w:hAnsi="HelveticaNeueLT Std" w:cs="HelveticaNeueLT Std"/>
          <w:sz w:val="22"/>
          <w:szCs w:val="22"/>
        </w:rPr>
        <w:t>.</w:t>
      </w:r>
    </w:p>
    <w:p w14:paraId="1835C018" w14:textId="77777777" w:rsidR="00CC344A" w:rsidRPr="00A379A5" w:rsidRDefault="00CC344A" w:rsidP="00CC344A">
      <w:pPr>
        <w:pStyle w:val="bullettxtboxpgpara"/>
        <w:rPr>
          <w:rFonts w:ascii="HelveticaNeueLT Std" w:hAnsi="HelveticaNeueLT Std" w:cs="HelveticaNeueLT Std"/>
          <w:sz w:val="22"/>
          <w:szCs w:val="22"/>
        </w:rPr>
      </w:pPr>
    </w:p>
    <w:p w14:paraId="61170B72" w14:textId="77777777" w:rsidR="00CC344A" w:rsidRPr="00A379A5" w:rsidRDefault="00CC344A" w:rsidP="00CC344A">
      <w:pPr>
        <w:pStyle w:val="Boxsubhead"/>
        <w:rPr>
          <w:rFonts w:ascii="HelveticaNeueLT Std" w:hAnsi="HelveticaNeueLT Std" w:cs="HelveticaNeueLT Std"/>
          <w:bCs w:val="0"/>
          <w:sz w:val="22"/>
          <w:szCs w:val="22"/>
        </w:rPr>
      </w:pPr>
      <w:r w:rsidRPr="00A379A5">
        <w:rPr>
          <w:rFonts w:ascii="HelveticaNeueLT Std" w:hAnsi="HelveticaNeueLT Std" w:cs="HelveticaNeueLT Std"/>
          <w:bCs w:val="0"/>
          <w:sz w:val="22"/>
          <w:szCs w:val="22"/>
        </w:rPr>
        <w:t xml:space="preserve">Administer an Online Exam </w:t>
      </w:r>
    </w:p>
    <w:p w14:paraId="7D66532F" w14:textId="471E0AD6" w:rsidR="003C558F" w:rsidRPr="00A379A5" w:rsidRDefault="00CC344A" w:rsidP="00CC344A">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r>
      <w:r w:rsidR="003C558F" w:rsidRPr="00A379A5">
        <w:rPr>
          <w:rFonts w:ascii="HelveticaNeueLT Std" w:hAnsi="HelveticaNeueLT Std" w:cs="HelveticaNeueLT Std"/>
          <w:sz w:val="22"/>
          <w:szCs w:val="22"/>
        </w:rPr>
        <w:t xml:space="preserve">The Proctor and no more than three (3) examinees should log into the video/web conferencing software at the scheduled exam session time. </w:t>
      </w:r>
    </w:p>
    <w:p w14:paraId="10960A08" w14:textId="050C519F" w:rsidR="00D02AA8" w:rsidRPr="00A379A5" w:rsidRDefault="00D02AA8" w:rsidP="00D02AA8">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t>Begin by welcoming the examinees and explain that you must make sure their exam location meets the requirements. Have examinees take out their calculators and dictionaries (if English is a second language) at this time. Have examinee clear their desks/work areas of all other belongings. Scratch paper is not allowed.</w:t>
      </w:r>
    </w:p>
    <w:p w14:paraId="3EA64C37" w14:textId="7A159A80" w:rsidR="003C558F" w:rsidRPr="00A379A5" w:rsidRDefault="00D02AA8" w:rsidP="00D02AA8">
      <w:pPr>
        <w:pStyle w:val="bullettxtboxpgpara"/>
        <w:rPr>
          <w:rFonts w:ascii="HelveticaNeueLT Std" w:hAnsi="HelveticaNeueLT Std" w:cs="HelveticaNeueLT Std"/>
          <w:sz w:val="22"/>
          <w:szCs w:val="22"/>
        </w:rPr>
      </w:pPr>
      <w:r w:rsidRPr="00A379A5">
        <w:rPr>
          <w:rFonts w:ascii="HelveticaNeueLT Std" w:hAnsi="HelveticaNeueLT Std" w:cs="HelveticaNeueLT Std"/>
          <w:sz w:val="22"/>
          <w:szCs w:val="22"/>
        </w:rPr>
        <w:t xml:space="preserve"> Verify exam location requirements with one examinee at a time. H</w:t>
      </w:r>
      <w:r w:rsidR="003C558F" w:rsidRPr="00A379A5">
        <w:rPr>
          <w:rFonts w:ascii="HelveticaNeueLT Std" w:hAnsi="HelveticaNeueLT Std" w:cs="HelveticaNeueLT Std"/>
          <w:sz w:val="22"/>
          <w:szCs w:val="22"/>
        </w:rPr>
        <w:t xml:space="preserve">ave the </w:t>
      </w:r>
      <w:r w:rsidRPr="00A379A5">
        <w:rPr>
          <w:rFonts w:ascii="HelveticaNeueLT Std" w:hAnsi="HelveticaNeueLT Std" w:cs="HelveticaNeueLT Std"/>
          <w:sz w:val="22"/>
          <w:szCs w:val="22"/>
        </w:rPr>
        <w:t>examinee</w:t>
      </w:r>
      <w:r w:rsidR="003C558F" w:rsidRPr="00A379A5">
        <w:rPr>
          <w:rFonts w:ascii="HelveticaNeueLT Std" w:hAnsi="HelveticaNeueLT Std" w:cs="HelveticaNeueLT Std"/>
          <w:sz w:val="22"/>
          <w:szCs w:val="22"/>
        </w:rPr>
        <w:t xml:space="preserve"> show you:</w:t>
      </w:r>
    </w:p>
    <w:p w14:paraId="0CC6AD01" w14:textId="77777777" w:rsidR="003C558F" w:rsidRPr="00A379A5" w:rsidRDefault="003C558F" w:rsidP="003C558F">
      <w:pPr>
        <w:pStyle w:val="bullettxtboxpgpara"/>
        <w:numPr>
          <w:ilvl w:val="0"/>
          <w:numId w:val="1"/>
        </w:numPr>
        <w:rPr>
          <w:rFonts w:ascii="HelveticaNeueLT Std" w:hAnsi="HelveticaNeueLT Std" w:cs="HelveticaNeueLT Std"/>
          <w:sz w:val="22"/>
          <w:szCs w:val="22"/>
        </w:rPr>
      </w:pPr>
      <w:r w:rsidRPr="00A379A5">
        <w:rPr>
          <w:rFonts w:ascii="HelveticaNeueLT Std" w:hAnsi="HelveticaNeueLT Std" w:cs="HelveticaNeueLT Std"/>
          <w:sz w:val="22"/>
          <w:szCs w:val="22"/>
        </w:rPr>
        <w:t>the location is conducive to exam testing with no distractions, including additional people within the space</w:t>
      </w:r>
    </w:p>
    <w:p w14:paraId="3CE7BCBB" w14:textId="77777777" w:rsidR="003C558F" w:rsidRPr="00A379A5" w:rsidRDefault="003C558F" w:rsidP="003C558F">
      <w:pPr>
        <w:pStyle w:val="bullettxtboxpgpara"/>
        <w:numPr>
          <w:ilvl w:val="0"/>
          <w:numId w:val="1"/>
        </w:numPr>
        <w:rPr>
          <w:rFonts w:ascii="HelveticaNeueLT Std" w:hAnsi="HelveticaNeueLT Std" w:cs="HelveticaNeueLT Std"/>
          <w:sz w:val="22"/>
          <w:szCs w:val="22"/>
        </w:rPr>
      </w:pPr>
      <w:r w:rsidRPr="00A379A5">
        <w:rPr>
          <w:rFonts w:ascii="HelveticaNeueLT Std" w:hAnsi="HelveticaNeueLT Std" w:cs="HelveticaNeueLT Std"/>
          <w:sz w:val="22"/>
          <w:szCs w:val="22"/>
        </w:rPr>
        <w:t>all 4 walls of their testing room</w:t>
      </w:r>
    </w:p>
    <w:p w14:paraId="214022B5" w14:textId="26B4D015" w:rsidR="003C558F" w:rsidRPr="00A379A5" w:rsidRDefault="003C558F" w:rsidP="003C558F">
      <w:pPr>
        <w:pStyle w:val="bullettxtboxpgpara"/>
        <w:numPr>
          <w:ilvl w:val="0"/>
          <w:numId w:val="1"/>
        </w:numPr>
        <w:rPr>
          <w:rFonts w:ascii="HelveticaNeueLT Std" w:hAnsi="HelveticaNeueLT Std" w:cs="HelveticaNeueLT Std"/>
          <w:sz w:val="22"/>
          <w:szCs w:val="22"/>
        </w:rPr>
      </w:pPr>
      <w:r w:rsidRPr="00A379A5">
        <w:rPr>
          <w:rFonts w:ascii="HelveticaNeueLT Std" w:hAnsi="HelveticaNeueLT Std" w:cs="HelveticaNeueLT Std"/>
          <w:sz w:val="22"/>
          <w:szCs w:val="22"/>
        </w:rPr>
        <w:t>a view of the surface their computer is on as well as all round and under the surface their computer is on</w:t>
      </w:r>
      <w:r w:rsidR="00DA10EA">
        <w:rPr>
          <w:rFonts w:ascii="HelveticaNeueLT Std" w:hAnsi="HelveticaNeueLT Std" w:cs="HelveticaNeueLT Std"/>
          <w:sz w:val="22"/>
          <w:szCs w:val="22"/>
        </w:rPr>
        <w:t>. T</w:t>
      </w:r>
      <w:r w:rsidR="00D02AA8" w:rsidRPr="00A379A5">
        <w:rPr>
          <w:rFonts w:ascii="HelveticaNeueLT Std" w:hAnsi="HelveticaNeueLT Std" w:cs="HelveticaNeueLT Std"/>
          <w:sz w:val="22"/>
          <w:szCs w:val="22"/>
        </w:rPr>
        <w:t xml:space="preserve">hey can select “share screen” or use a mirror that </w:t>
      </w:r>
      <w:r w:rsidR="00D02AA8" w:rsidRPr="00A379A5">
        <w:rPr>
          <w:rFonts w:ascii="HelveticaNeueLT Std" w:hAnsi="HelveticaNeueLT Std" w:cs="HelveticaNeueLT Std"/>
          <w:sz w:val="22"/>
          <w:szCs w:val="22"/>
        </w:rPr>
        <w:lastRenderedPageBreak/>
        <w:t>allows you to see if that they have more tabs open on their computer desk top than they should.</w:t>
      </w:r>
      <w:r w:rsidR="00DA10EA">
        <w:rPr>
          <w:rFonts w:ascii="HelveticaNeueLT Std" w:hAnsi="HelveticaNeueLT Std" w:cs="HelveticaNeueLT Std"/>
          <w:sz w:val="22"/>
          <w:szCs w:val="22"/>
        </w:rPr>
        <w:t xml:space="preserve"> This is the only time you should need to see their desktop. You should be looking at the student during testing.</w:t>
      </w:r>
    </w:p>
    <w:p w14:paraId="34804C40" w14:textId="77777777" w:rsidR="003C558F" w:rsidRPr="00A379A5" w:rsidRDefault="003C558F" w:rsidP="003C558F">
      <w:pPr>
        <w:pStyle w:val="bullettxtboxpgpara"/>
        <w:numPr>
          <w:ilvl w:val="0"/>
          <w:numId w:val="1"/>
        </w:numPr>
        <w:rPr>
          <w:rFonts w:ascii="HelveticaNeueLT Std" w:hAnsi="HelveticaNeueLT Std" w:cs="HelveticaNeueLT Std"/>
          <w:sz w:val="22"/>
          <w:szCs w:val="22"/>
        </w:rPr>
      </w:pPr>
      <w:r w:rsidRPr="00A379A5">
        <w:rPr>
          <w:rFonts w:ascii="HelveticaNeueLT Std" w:hAnsi="HelveticaNeueLT Std" w:cs="HelveticaNeueLT Std"/>
          <w:sz w:val="22"/>
          <w:szCs w:val="22"/>
        </w:rPr>
        <w:t>a full view of your examinee and then a close up of their ID to confirm identity</w:t>
      </w:r>
    </w:p>
    <w:p w14:paraId="38FA0C91" w14:textId="77777777" w:rsidR="003C558F" w:rsidRPr="00A379A5" w:rsidRDefault="003C558F" w:rsidP="003C558F">
      <w:pPr>
        <w:pStyle w:val="bullettxtboxpgpara"/>
        <w:numPr>
          <w:ilvl w:val="0"/>
          <w:numId w:val="1"/>
        </w:numPr>
        <w:rPr>
          <w:rFonts w:ascii="HelveticaNeueLT Std" w:hAnsi="HelveticaNeueLT Std" w:cs="HelveticaNeueLT Std"/>
          <w:sz w:val="22"/>
          <w:szCs w:val="22"/>
        </w:rPr>
      </w:pPr>
      <w:r w:rsidRPr="00A379A5">
        <w:rPr>
          <w:rFonts w:ascii="HelveticaNeueLT Std" w:hAnsi="HelveticaNeueLT Std" w:cs="HelveticaNeueLT Std"/>
          <w:sz w:val="22"/>
          <w:szCs w:val="22"/>
        </w:rPr>
        <w:t>the computer screen so the examinee is not using another web browser or web application during the exam</w:t>
      </w:r>
    </w:p>
    <w:p w14:paraId="6BC0DDEE" w14:textId="1ED7894F" w:rsidR="003C558F" w:rsidRPr="00A379A5" w:rsidRDefault="003C558F" w:rsidP="003C558F">
      <w:pPr>
        <w:pStyle w:val="bullettxtboxpgpara"/>
        <w:numPr>
          <w:ilvl w:val="0"/>
          <w:numId w:val="1"/>
        </w:numPr>
        <w:rPr>
          <w:rFonts w:ascii="HelveticaNeueLT Std" w:hAnsi="HelveticaNeueLT Std" w:cs="HelveticaNeueLT Std"/>
          <w:sz w:val="22"/>
          <w:szCs w:val="22"/>
        </w:rPr>
      </w:pPr>
      <w:r w:rsidRPr="00A379A5">
        <w:rPr>
          <w:rFonts w:ascii="HelveticaNeueLT Std" w:hAnsi="HelveticaNeueLT Std" w:cs="HelveticaNeueLT Std"/>
          <w:sz w:val="22"/>
          <w:szCs w:val="22"/>
        </w:rPr>
        <w:t>that audio is enabled to ensure there are no 3rd parties in the room or inappropriate distractions during the examination</w:t>
      </w:r>
    </w:p>
    <w:p w14:paraId="66929453" w14:textId="45A038B9" w:rsidR="003C558F" w:rsidRPr="00A379A5" w:rsidRDefault="00C42198" w:rsidP="00C42198">
      <w:pPr>
        <w:pStyle w:val="bullettxtboxpgpara"/>
        <w:rPr>
          <w:rFonts w:ascii="HelveticaNeueLT Std" w:hAnsi="HelveticaNeueLT Std" w:cs="HelveticaNeueLT Std"/>
          <w:sz w:val="22"/>
          <w:szCs w:val="22"/>
        </w:rPr>
      </w:pPr>
      <w:r w:rsidRPr="00C42198">
        <w:rPr>
          <w:rFonts w:ascii="HelveticaNeueLT Std" w:hAnsi="HelveticaNeueLT Std" w:cs="HelveticaNeueLT Std"/>
          <w:sz w:val="22"/>
          <w:szCs w:val="22"/>
        </w:rPr>
        <w:t xml:space="preserve">You are looking at these things to confirm that nothing in the room </w:t>
      </w:r>
      <w:r>
        <w:rPr>
          <w:rFonts w:ascii="HelveticaNeueLT Std" w:hAnsi="HelveticaNeueLT Std" w:cs="HelveticaNeueLT Std"/>
          <w:sz w:val="22"/>
          <w:szCs w:val="22"/>
        </w:rPr>
        <w:t>will</w:t>
      </w:r>
      <w:r w:rsidRPr="00C42198">
        <w:rPr>
          <w:rFonts w:ascii="HelveticaNeueLT Std" w:hAnsi="HelveticaNeueLT Std" w:cs="HelveticaNeueLT Std"/>
          <w:sz w:val="22"/>
          <w:szCs w:val="22"/>
        </w:rPr>
        <w:t xml:space="preserve"> allow for cheating on the exam, or would make it difficult for the examinees to concentrate on testing.  If there are any exam location concerns, address those prior to beginning exam administration.</w:t>
      </w:r>
    </w:p>
    <w:p w14:paraId="597BE739" w14:textId="6C1D6034" w:rsidR="00CC344A" w:rsidRPr="00A379A5" w:rsidRDefault="00CC344A" w:rsidP="00CC344A">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t>Direct examinees to ChooseRestaurants.org.</w:t>
      </w:r>
      <w:r w:rsidR="0095130E">
        <w:rPr>
          <w:rFonts w:ascii="HelveticaNeueLT Std" w:hAnsi="HelveticaNeueLT Std" w:cs="HelveticaNeueLT Std"/>
          <w:sz w:val="22"/>
          <w:szCs w:val="22"/>
        </w:rPr>
        <w:t xml:space="preserve"> </w:t>
      </w:r>
      <w:r w:rsidRPr="00A379A5">
        <w:rPr>
          <w:rFonts w:ascii="HelveticaNeueLT Std" w:hAnsi="HelveticaNeueLT Std" w:cs="HelveticaNeueLT Std"/>
          <w:sz w:val="22"/>
          <w:szCs w:val="22"/>
        </w:rPr>
        <w:t xml:space="preserve">If examinees do not have a user ID and password, they may create one by selecting </w:t>
      </w:r>
      <w:r w:rsidRPr="00A379A5">
        <w:rPr>
          <w:rStyle w:val="boldboxtext"/>
          <w:rFonts w:ascii="HelveticaNeueLT Std" w:hAnsi="HelveticaNeueLT Std" w:cs="HelveticaNeueLT Std"/>
          <w:b w:val="0"/>
          <w:bCs w:val="0"/>
          <w:sz w:val="22"/>
          <w:szCs w:val="22"/>
        </w:rPr>
        <w:t>“Register”</w:t>
      </w:r>
      <w:r w:rsidRPr="00A379A5">
        <w:rPr>
          <w:rFonts w:ascii="HelveticaNeueLT Std" w:hAnsi="HelveticaNeueLT Std" w:cs="HelveticaNeueLT Std"/>
          <w:sz w:val="22"/>
          <w:szCs w:val="22"/>
        </w:rPr>
        <w:t xml:space="preserve"> on the top, right corner of the home page.</w:t>
      </w:r>
      <w:r w:rsidR="00A443C1">
        <w:rPr>
          <w:rFonts w:ascii="HelveticaNeueLT Std" w:hAnsi="HelveticaNeueLT Std" w:cs="HelveticaNeueLT Std"/>
          <w:sz w:val="22"/>
          <w:szCs w:val="22"/>
        </w:rPr>
        <w:t xml:space="preserve"> </w:t>
      </w:r>
    </w:p>
    <w:p w14:paraId="0162668E" w14:textId="77777777" w:rsidR="00CC344A" w:rsidRPr="00A379A5" w:rsidRDefault="00CC344A" w:rsidP="00CC344A">
      <w:pPr>
        <w:pStyle w:val="bullettxtboxpgpara"/>
        <w:rPr>
          <w:rStyle w:val="boldboxtext"/>
          <w:rFonts w:ascii="HelveticaNeueLT Std" w:hAnsi="HelveticaNeueLT Std" w:cs="HelveticaNeueLT Std"/>
          <w:b w:val="0"/>
          <w:bCs w:val="0"/>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t xml:space="preserve">Under the </w:t>
      </w:r>
      <w:r w:rsidRPr="00A379A5">
        <w:rPr>
          <w:rStyle w:val="boldboxtext"/>
          <w:rFonts w:ascii="HelveticaNeueLT Std" w:hAnsi="HelveticaNeueLT Std" w:cs="HelveticaNeueLT Std"/>
          <w:b w:val="0"/>
          <w:bCs w:val="0"/>
          <w:sz w:val="22"/>
          <w:szCs w:val="22"/>
        </w:rPr>
        <w:t>“Programs and Scholarships”</w:t>
      </w:r>
      <w:r w:rsidRPr="00A379A5">
        <w:rPr>
          <w:rFonts w:ascii="HelveticaNeueLT Std" w:hAnsi="HelveticaNeueLT Std" w:cs="HelveticaNeueLT Std"/>
          <w:sz w:val="22"/>
          <w:szCs w:val="22"/>
        </w:rPr>
        <w:t xml:space="preserve"> tab, examinees select </w:t>
      </w:r>
      <w:r w:rsidRPr="00A379A5">
        <w:rPr>
          <w:rStyle w:val="boldboxtext"/>
          <w:rFonts w:ascii="HelveticaNeueLT Std" w:hAnsi="HelveticaNeueLT Std" w:cs="HelveticaNeueLT Std"/>
          <w:b w:val="0"/>
          <w:bCs w:val="0"/>
          <w:sz w:val="22"/>
          <w:szCs w:val="22"/>
        </w:rPr>
        <w:t xml:space="preserve">“Exams” </w:t>
      </w:r>
      <w:r w:rsidRPr="00A379A5">
        <w:rPr>
          <w:rFonts w:ascii="HelveticaNeueLT Std" w:hAnsi="HelveticaNeueLT Std" w:cs="HelveticaNeueLT Std"/>
          <w:sz w:val="22"/>
          <w:szCs w:val="22"/>
        </w:rPr>
        <w:t xml:space="preserve">from the </w:t>
      </w:r>
      <w:r w:rsidRPr="00A379A5">
        <w:rPr>
          <w:rStyle w:val="boldboxtext"/>
          <w:rFonts w:ascii="HelveticaNeueLT Std" w:hAnsi="HelveticaNeueLT Std" w:cs="HelveticaNeueLT Std"/>
          <w:b w:val="0"/>
          <w:bCs w:val="0"/>
          <w:sz w:val="22"/>
          <w:szCs w:val="22"/>
        </w:rPr>
        <w:t xml:space="preserve">“For Students” </w:t>
      </w:r>
      <w:r w:rsidRPr="00A379A5">
        <w:rPr>
          <w:rFonts w:ascii="HelveticaNeueLT Std" w:hAnsi="HelveticaNeueLT Std" w:cs="HelveticaNeueLT Std"/>
          <w:sz w:val="22"/>
          <w:szCs w:val="22"/>
        </w:rPr>
        <w:t>column and then</w:t>
      </w:r>
      <w:r w:rsidRPr="00A379A5">
        <w:rPr>
          <w:rStyle w:val="boldboxtext"/>
          <w:rFonts w:ascii="HelveticaNeueLT Std" w:hAnsi="HelveticaNeueLT Std" w:cs="HelveticaNeueLT Std"/>
          <w:b w:val="0"/>
          <w:bCs w:val="0"/>
          <w:sz w:val="22"/>
          <w:szCs w:val="22"/>
        </w:rPr>
        <w:t xml:space="preserve"> “Take Exam.”</w:t>
      </w:r>
    </w:p>
    <w:p w14:paraId="3704F7D4" w14:textId="77777777" w:rsidR="00CC344A" w:rsidRPr="00A379A5" w:rsidRDefault="00CC344A" w:rsidP="00CC344A">
      <w:pPr>
        <w:pStyle w:val="bullettxtboxpgpara"/>
        <w:rPr>
          <w:rStyle w:val="boldboxtext"/>
          <w:rFonts w:ascii="HelveticaNeueLT Std" w:hAnsi="HelveticaNeueLT Std" w:cs="HelveticaNeueLT Std"/>
          <w:b w:val="0"/>
          <w:bCs w:val="0"/>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t>Examinees enter their user ID and password or create one at this time.</w:t>
      </w:r>
    </w:p>
    <w:p w14:paraId="54A45A3B" w14:textId="77777777" w:rsidR="00CC344A" w:rsidRPr="00A379A5" w:rsidRDefault="00CC344A" w:rsidP="00CC344A">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t xml:space="preserve">Examinees select an exam </w:t>
      </w:r>
      <w:r w:rsidRPr="00A379A5">
        <w:rPr>
          <w:rStyle w:val="boldboxtext"/>
          <w:rFonts w:ascii="HelveticaNeueLT Std" w:hAnsi="HelveticaNeueLT Std" w:cs="HelveticaNeueLT Std"/>
          <w:b w:val="0"/>
          <w:bCs w:val="0"/>
          <w:sz w:val="22"/>
          <w:szCs w:val="22"/>
        </w:rPr>
        <w:t>Title</w:t>
      </w:r>
      <w:r w:rsidRPr="00A379A5">
        <w:rPr>
          <w:rFonts w:ascii="HelveticaNeueLT Std" w:hAnsi="HelveticaNeueLT Std" w:cs="HelveticaNeueLT Std"/>
          <w:sz w:val="22"/>
          <w:szCs w:val="22"/>
        </w:rPr>
        <w:t xml:space="preserve"> from the drop-down menu.</w:t>
      </w:r>
    </w:p>
    <w:p w14:paraId="4026630C" w14:textId="77777777" w:rsidR="00CC344A" w:rsidRPr="00A379A5" w:rsidRDefault="00CC344A" w:rsidP="00CC344A">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t xml:space="preserve">Instruct examinees to read the Examinee Test Use Agreement and select </w:t>
      </w:r>
      <w:r w:rsidRPr="00A379A5">
        <w:rPr>
          <w:rStyle w:val="boldboxtext"/>
          <w:rFonts w:ascii="HelveticaNeueLT Std" w:hAnsi="HelveticaNeueLT Std" w:cs="HelveticaNeueLT Std"/>
          <w:b w:val="0"/>
          <w:bCs w:val="0"/>
          <w:sz w:val="22"/>
          <w:szCs w:val="22"/>
        </w:rPr>
        <w:t>“I Accept.”</w:t>
      </w:r>
    </w:p>
    <w:p w14:paraId="1BB2A67E" w14:textId="77777777" w:rsidR="00CC344A" w:rsidRPr="00A379A5" w:rsidRDefault="00CC344A" w:rsidP="00CC344A">
      <w:pPr>
        <w:pStyle w:val="bullettxtboxpgpara"/>
        <w:rPr>
          <w:rStyle w:val="boldboxtext"/>
          <w:rFonts w:ascii="HelveticaNeueLT Std" w:hAnsi="HelveticaNeueLT Std" w:cs="HelveticaNeueLT Std"/>
          <w:b w:val="0"/>
          <w:bCs w:val="0"/>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t xml:space="preserve">Have examinees complete Steps 1–3; then enter their Exam Access Code, and then select </w:t>
      </w:r>
      <w:r w:rsidRPr="00A379A5">
        <w:rPr>
          <w:rStyle w:val="boldboxtext"/>
          <w:rFonts w:ascii="HelveticaNeueLT Std" w:hAnsi="HelveticaNeueLT Std" w:cs="HelveticaNeueLT Std"/>
          <w:b w:val="0"/>
          <w:bCs w:val="0"/>
          <w:sz w:val="22"/>
          <w:szCs w:val="22"/>
        </w:rPr>
        <w:t>“Continue.”</w:t>
      </w:r>
    </w:p>
    <w:p w14:paraId="69929A0F" w14:textId="77777777" w:rsidR="002A6E54" w:rsidRPr="00A379A5" w:rsidRDefault="00CC344A" w:rsidP="00D02AA8">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t xml:space="preserve">Examinees then verify or update the </w:t>
      </w:r>
      <w:r w:rsidRPr="00A379A5">
        <w:rPr>
          <w:rStyle w:val="boldboxtext"/>
          <w:rFonts w:ascii="HelveticaNeueLT Std" w:hAnsi="HelveticaNeueLT Std" w:cs="HelveticaNeueLT Std"/>
          <w:b w:val="0"/>
          <w:bCs w:val="0"/>
          <w:sz w:val="22"/>
          <w:szCs w:val="22"/>
        </w:rPr>
        <w:t>Personal Information</w:t>
      </w:r>
      <w:r w:rsidRPr="00A379A5">
        <w:rPr>
          <w:rFonts w:ascii="HelveticaNeueLT Std" w:hAnsi="HelveticaNeueLT Std" w:cs="HelveticaNeueLT Std"/>
          <w:sz w:val="22"/>
          <w:szCs w:val="22"/>
        </w:rPr>
        <w:t xml:space="preserve"> section of the Exam Registration Form. </w:t>
      </w:r>
    </w:p>
    <w:p w14:paraId="31DA1410" w14:textId="77777777" w:rsidR="002A6E54" w:rsidRPr="00A379A5" w:rsidRDefault="002A6E54" w:rsidP="00D02AA8">
      <w:pPr>
        <w:pStyle w:val="bullettxtboxpgpara"/>
        <w:rPr>
          <w:rFonts w:ascii="HelveticaNeueLT Std" w:hAnsi="HelveticaNeueLT Std" w:cs="HelveticaNeueLT Std"/>
          <w:sz w:val="22"/>
          <w:szCs w:val="22"/>
        </w:rPr>
      </w:pPr>
      <w:r w:rsidRPr="00A379A5">
        <w:rPr>
          <w:rFonts w:ascii="HelveticaNeueLT Std" w:hAnsi="HelveticaNeueLT Std" w:cs="HelveticaNeueLT Std"/>
          <w:sz w:val="22"/>
          <w:szCs w:val="22"/>
        </w:rPr>
        <w:t xml:space="preserve">After all Personal Information has been entered by all examinees, the proctor tells examinees to please raise their hand during the exam if they have questions or to let you know when they have completed their exam. </w:t>
      </w:r>
    </w:p>
    <w:p w14:paraId="582E7C17" w14:textId="0402A365" w:rsidR="00CC344A" w:rsidRPr="00A379A5" w:rsidRDefault="00CC344A" w:rsidP="00D02AA8">
      <w:pPr>
        <w:pStyle w:val="bullettxtboxpgpara"/>
        <w:rPr>
          <w:rFonts w:ascii="HelveticaNeueLT Std" w:hAnsi="HelveticaNeueLT Std" w:cs="HelveticaNeueLT Std"/>
          <w:sz w:val="22"/>
          <w:szCs w:val="22"/>
        </w:rPr>
      </w:pPr>
      <w:r w:rsidRPr="00A379A5">
        <w:rPr>
          <w:rFonts w:ascii="HelveticaNeueLT Std" w:hAnsi="HelveticaNeueLT Std" w:cs="HelveticaNeueLT Std"/>
          <w:sz w:val="22"/>
          <w:szCs w:val="22"/>
        </w:rPr>
        <w:t>The educator</w:t>
      </w:r>
      <w:r w:rsidR="00D02AA8" w:rsidRPr="00A379A5">
        <w:rPr>
          <w:rFonts w:ascii="HelveticaNeueLT Std" w:hAnsi="HelveticaNeueLT Std" w:cs="HelveticaNeueLT Std"/>
          <w:sz w:val="22"/>
          <w:szCs w:val="22"/>
        </w:rPr>
        <w:t>/proctor</w:t>
      </w:r>
      <w:r w:rsidRPr="00A379A5">
        <w:rPr>
          <w:rFonts w:ascii="HelveticaNeueLT Std" w:hAnsi="HelveticaNeueLT Std" w:cs="HelveticaNeueLT Std"/>
          <w:sz w:val="22"/>
          <w:szCs w:val="22"/>
        </w:rPr>
        <w:t xml:space="preserve"> </w:t>
      </w:r>
      <w:r w:rsidR="00D02AA8" w:rsidRPr="00A379A5">
        <w:rPr>
          <w:rFonts w:ascii="HelveticaNeueLT Std" w:hAnsi="HelveticaNeueLT Std" w:cs="HelveticaNeueLT Std"/>
          <w:sz w:val="22"/>
          <w:szCs w:val="22"/>
        </w:rPr>
        <w:t xml:space="preserve">then tells the examinees to </w:t>
      </w:r>
      <w:r w:rsidRPr="00A379A5">
        <w:rPr>
          <w:rFonts w:ascii="HelveticaNeueLT Std" w:hAnsi="HelveticaNeueLT Std" w:cs="HelveticaNeueLT Std"/>
          <w:sz w:val="22"/>
          <w:szCs w:val="22"/>
        </w:rPr>
        <w:t xml:space="preserve">enter the Proctor Access Code, which will allow </w:t>
      </w:r>
      <w:r w:rsidR="002A6E54" w:rsidRPr="00A379A5">
        <w:rPr>
          <w:rFonts w:ascii="HelveticaNeueLT Std" w:hAnsi="HelveticaNeueLT Std" w:cs="HelveticaNeueLT Std"/>
          <w:sz w:val="22"/>
          <w:szCs w:val="22"/>
        </w:rPr>
        <w:t xml:space="preserve">the examinee’s </w:t>
      </w:r>
      <w:r w:rsidRPr="00A379A5">
        <w:rPr>
          <w:rFonts w:ascii="HelveticaNeueLT Std" w:hAnsi="HelveticaNeueLT Std" w:cs="HelveticaNeueLT Std"/>
          <w:sz w:val="22"/>
          <w:szCs w:val="22"/>
        </w:rPr>
        <w:t>access to the exam.</w:t>
      </w:r>
      <w:r w:rsidR="000C3F35" w:rsidRPr="00A379A5">
        <w:rPr>
          <w:rFonts w:ascii="HelveticaNeueLT Std" w:hAnsi="HelveticaNeueLT Std" w:cs="HelveticaNeueLT Std"/>
          <w:sz w:val="22"/>
          <w:szCs w:val="22"/>
        </w:rPr>
        <w:t xml:space="preserve"> You received th</w:t>
      </w:r>
      <w:r w:rsidR="002A6E54" w:rsidRPr="00A379A5">
        <w:rPr>
          <w:rFonts w:ascii="HelveticaNeueLT Std" w:hAnsi="HelveticaNeueLT Std" w:cs="HelveticaNeueLT Std"/>
          <w:sz w:val="22"/>
          <w:szCs w:val="22"/>
        </w:rPr>
        <w:t>e Proctor access</w:t>
      </w:r>
      <w:r w:rsidR="000C3F35" w:rsidRPr="00A379A5">
        <w:rPr>
          <w:rFonts w:ascii="HelveticaNeueLT Std" w:hAnsi="HelveticaNeueLT Std" w:cs="HelveticaNeueLT Std"/>
          <w:sz w:val="22"/>
          <w:szCs w:val="22"/>
        </w:rPr>
        <w:t xml:space="preserve"> code when you scheduled the exam.</w:t>
      </w:r>
    </w:p>
    <w:p w14:paraId="0A4EFB46" w14:textId="77777777" w:rsidR="000C3F35" w:rsidRPr="00A379A5" w:rsidRDefault="000C3F35" w:rsidP="00D02AA8">
      <w:pPr>
        <w:pStyle w:val="bullettxtboxpgpara"/>
        <w:rPr>
          <w:rFonts w:ascii="HelveticaNeueLT Std" w:hAnsi="HelveticaNeueLT Std" w:cs="HelveticaNeueLT Std"/>
          <w:b/>
          <w:bCs/>
          <w:sz w:val="22"/>
          <w:szCs w:val="22"/>
        </w:rPr>
      </w:pPr>
    </w:p>
    <w:p w14:paraId="0A5B59B2" w14:textId="77777777" w:rsidR="00CC344A" w:rsidRPr="00A379A5" w:rsidRDefault="00CC344A" w:rsidP="00CC344A">
      <w:pPr>
        <w:pStyle w:val="Boxsubhead"/>
        <w:rPr>
          <w:rFonts w:ascii="HelveticaNeueLT Std" w:hAnsi="HelveticaNeueLT Std" w:cs="HelveticaNeueLT Std"/>
          <w:bCs w:val="0"/>
          <w:sz w:val="22"/>
          <w:szCs w:val="22"/>
        </w:rPr>
      </w:pPr>
      <w:r w:rsidRPr="00A379A5">
        <w:rPr>
          <w:rFonts w:ascii="HelveticaNeueLT Std" w:hAnsi="HelveticaNeueLT Std" w:cs="HelveticaNeueLT Std"/>
          <w:bCs w:val="0"/>
          <w:sz w:val="22"/>
          <w:szCs w:val="22"/>
        </w:rPr>
        <w:t xml:space="preserve">During the Exam  </w:t>
      </w:r>
    </w:p>
    <w:p w14:paraId="6D8CC53F" w14:textId="77777777" w:rsidR="00CC344A" w:rsidRPr="00A379A5" w:rsidRDefault="00CC344A" w:rsidP="00CC344A">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t xml:space="preserve">The exam should take about an hour to complete. However, examinees should be given as much time as needed to complete their exam. </w:t>
      </w:r>
    </w:p>
    <w:p w14:paraId="4C77FBF2" w14:textId="77777777" w:rsidR="00CC344A" w:rsidRPr="00A379A5" w:rsidRDefault="00CC344A" w:rsidP="00CC344A">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lastRenderedPageBreak/>
        <w:t></w:t>
      </w:r>
      <w:r w:rsidRPr="00A379A5">
        <w:rPr>
          <w:rFonts w:ascii="HelveticaNeueLT Std" w:hAnsi="HelveticaNeueLT Std" w:cs="HelveticaNeueLT Std"/>
          <w:sz w:val="22"/>
          <w:szCs w:val="22"/>
        </w:rPr>
        <w:tab/>
        <w:t>No talking is allowed during the exam. Examinees with questions should raise their hands for assistance.</w:t>
      </w:r>
    </w:p>
    <w:p w14:paraId="320948B5" w14:textId="4D0B2471" w:rsidR="00CC344A" w:rsidRPr="00A379A5" w:rsidRDefault="00CC344A" w:rsidP="00CC344A">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r>
      <w:r w:rsidR="000C3F35" w:rsidRPr="00A379A5">
        <w:rPr>
          <w:rFonts w:ascii="HelveticaNeueLT Std" w:hAnsi="HelveticaNeueLT Std" w:cs="HelveticaNeueLT Std"/>
          <w:sz w:val="22"/>
          <w:szCs w:val="22"/>
        </w:rPr>
        <w:t>Continuously monitor examinees during the exam. Do not leave examinees unattended. E</w:t>
      </w:r>
      <w:r w:rsidRPr="00A379A5">
        <w:rPr>
          <w:rFonts w:ascii="HelveticaNeueLT Std" w:hAnsi="HelveticaNeueLT Std" w:cs="HelveticaNeueLT Std"/>
          <w:sz w:val="22"/>
          <w:szCs w:val="22"/>
        </w:rPr>
        <w:t xml:space="preserve">nsure that students are successfully following directions and are able to have inquiries answered. </w:t>
      </w:r>
      <w:r w:rsidR="000C3F35" w:rsidRPr="00A379A5">
        <w:rPr>
          <w:rFonts w:ascii="HelveticaNeueLT Std" w:hAnsi="HelveticaNeueLT Std" w:cs="HelveticaNeueLT Std"/>
          <w:sz w:val="22"/>
          <w:szCs w:val="22"/>
        </w:rPr>
        <w:t>If you believe that an examinee is cheating, inform them that they need to close out of the exam and that the exam session has ended for them. Send an Irregularity Report about the incident.</w:t>
      </w:r>
    </w:p>
    <w:p w14:paraId="6921931E" w14:textId="77777777" w:rsidR="000C3F35" w:rsidRPr="00A379A5" w:rsidRDefault="000C3F35" w:rsidP="00CC344A">
      <w:pPr>
        <w:rPr>
          <w:rStyle w:val="ballotbox"/>
          <w:rFonts w:ascii="Wingdings" w:hAnsi="Wingdings" w:cs="Wingdings"/>
          <w:sz w:val="22"/>
          <w:szCs w:val="22"/>
        </w:rPr>
      </w:pPr>
    </w:p>
    <w:p w14:paraId="293720C5" w14:textId="2F263DE7" w:rsidR="000B7C40" w:rsidRPr="00A379A5" w:rsidRDefault="00CC344A" w:rsidP="00CC344A">
      <w:pPr>
        <w:rPr>
          <w:rFonts w:ascii="HelveticaNeueLT Std" w:hAnsi="HelveticaNeueLT Std" w:cs="HelveticaNeueLT Std"/>
        </w:rPr>
      </w:pPr>
      <w:r w:rsidRPr="00A379A5">
        <w:rPr>
          <w:rStyle w:val="ballotbox"/>
          <w:rFonts w:ascii="Wingdings" w:hAnsi="Wingdings" w:cs="Wingdings"/>
          <w:sz w:val="22"/>
          <w:szCs w:val="22"/>
        </w:rPr>
        <w:t></w:t>
      </w:r>
      <w:r w:rsidR="000C3F35" w:rsidRPr="00A379A5">
        <w:rPr>
          <w:rStyle w:val="ballotbox"/>
          <w:rFonts w:ascii="Wingdings" w:hAnsi="Wingdings" w:cs="Wingdings"/>
          <w:sz w:val="22"/>
          <w:szCs w:val="22"/>
        </w:rPr>
        <w:t></w:t>
      </w:r>
      <w:r w:rsidRPr="00A379A5">
        <w:rPr>
          <w:rFonts w:ascii="HelveticaNeueLT Std" w:hAnsi="HelveticaNeueLT Std" w:cs="HelveticaNeueLT Std"/>
        </w:rPr>
        <w:t xml:space="preserve">Only one examinee at a time may go to the restroom during the exam. Examinees should close the browser before leaving the room. Upon return, log them back into the exam using the procedure followed in the beginning. Anything answered previously has been recorded; examinees can proceed to the question where they stopped.  </w:t>
      </w:r>
    </w:p>
    <w:p w14:paraId="42F0F750" w14:textId="77777777" w:rsidR="00CC344A" w:rsidRPr="00A379A5" w:rsidRDefault="00CC344A" w:rsidP="00CC344A">
      <w:pPr>
        <w:pStyle w:val="Boxsubhead"/>
        <w:rPr>
          <w:rFonts w:ascii="HelveticaNeueLT Std" w:hAnsi="HelveticaNeueLT Std" w:cs="HelveticaNeueLT Std"/>
          <w:bCs w:val="0"/>
          <w:sz w:val="22"/>
          <w:szCs w:val="22"/>
        </w:rPr>
      </w:pPr>
      <w:r w:rsidRPr="00A379A5">
        <w:rPr>
          <w:rFonts w:ascii="HelveticaNeueLT Std" w:hAnsi="HelveticaNeueLT Std" w:cs="HelveticaNeueLT Std"/>
          <w:bCs w:val="0"/>
          <w:sz w:val="22"/>
          <w:szCs w:val="22"/>
        </w:rPr>
        <w:t xml:space="preserve">To Complete an Online Exam </w:t>
      </w:r>
    </w:p>
    <w:p w14:paraId="3CEF885A" w14:textId="059B4548" w:rsidR="002A6E54" w:rsidRPr="00A379A5" w:rsidRDefault="00CC344A" w:rsidP="002A6E54">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t xml:space="preserve">When </w:t>
      </w:r>
      <w:r w:rsidR="000C3F35" w:rsidRPr="00A379A5">
        <w:rPr>
          <w:rFonts w:ascii="HelveticaNeueLT Std" w:hAnsi="HelveticaNeueLT Std" w:cs="HelveticaNeueLT Std"/>
          <w:sz w:val="22"/>
          <w:szCs w:val="22"/>
        </w:rPr>
        <w:t xml:space="preserve">each </w:t>
      </w:r>
      <w:r w:rsidRPr="00A379A5">
        <w:rPr>
          <w:rFonts w:ascii="HelveticaNeueLT Std" w:hAnsi="HelveticaNeueLT Std" w:cs="HelveticaNeueLT Std"/>
          <w:sz w:val="22"/>
          <w:szCs w:val="22"/>
        </w:rPr>
        <w:t xml:space="preserve">examinee </w:t>
      </w:r>
      <w:r w:rsidR="000C3F35" w:rsidRPr="00A379A5">
        <w:rPr>
          <w:rFonts w:ascii="HelveticaNeueLT Std" w:hAnsi="HelveticaNeueLT Std" w:cs="HelveticaNeueLT Std"/>
          <w:sz w:val="22"/>
          <w:szCs w:val="22"/>
        </w:rPr>
        <w:t xml:space="preserve">indicates they have </w:t>
      </w:r>
      <w:r w:rsidRPr="00A379A5">
        <w:rPr>
          <w:rFonts w:ascii="HelveticaNeueLT Std" w:hAnsi="HelveticaNeueLT Std" w:cs="HelveticaNeueLT Std"/>
          <w:sz w:val="22"/>
          <w:szCs w:val="22"/>
        </w:rPr>
        <w:t>complete</w:t>
      </w:r>
      <w:r w:rsidR="000C3F35" w:rsidRPr="00A379A5">
        <w:rPr>
          <w:rFonts w:ascii="HelveticaNeueLT Std" w:hAnsi="HelveticaNeueLT Std" w:cs="HelveticaNeueLT Std"/>
          <w:sz w:val="22"/>
          <w:szCs w:val="22"/>
        </w:rPr>
        <w:t>d</w:t>
      </w:r>
      <w:r w:rsidR="002A6E54" w:rsidRPr="00A379A5">
        <w:rPr>
          <w:rFonts w:ascii="HelveticaNeueLT Std" w:hAnsi="HelveticaNeueLT Std" w:cs="HelveticaNeueLT Std"/>
          <w:sz w:val="22"/>
          <w:szCs w:val="22"/>
        </w:rPr>
        <w:t xml:space="preserve"> the exam, let them know they can select the option for “Question/Answer Review” to ensure they did not miss answering any questions. This will show a list of all questions and indicate </w:t>
      </w:r>
      <w:r w:rsidR="009944E6" w:rsidRPr="00A379A5">
        <w:rPr>
          <w:rFonts w:ascii="HelveticaNeueLT Std" w:hAnsi="HelveticaNeueLT Std" w:cs="HelveticaNeueLT Std"/>
          <w:sz w:val="22"/>
          <w:szCs w:val="22"/>
        </w:rPr>
        <w:t>whether</w:t>
      </w:r>
      <w:r w:rsidR="002A6E54" w:rsidRPr="00A379A5">
        <w:rPr>
          <w:rFonts w:ascii="HelveticaNeueLT Std" w:hAnsi="HelveticaNeueLT Std" w:cs="HelveticaNeueLT Std"/>
          <w:sz w:val="22"/>
          <w:szCs w:val="22"/>
        </w:rPr>
        <w:t xml:space="preserve"> they have been answered. It will also indicate any questions that have been “Marked for Review.” To select a question that has been “Marked for Review” or indicates “No” for being answered, the examinee will select the text under the question section. This will bring them back to that specific question. Ensure that all questions have been answered before entering the Proctor Access Code and selecting “Finish”.</w:t>
      </w:r>
    </w:p>
    <w:p w14:paraId="314C986C" w14:textId="6BE563D5" w:rsidR="00CC344A" w:rsidRPr="00A379A5" w:rsidRDefault="002A6E54" w:rsidP="00CC344A">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t>Once all questions have been answered,</w:t>
      </w:r>
      <w:r w:rsidR="00CC344A" w:rsidRPr="00A379A5">
        <w:rPr>
          <w:rFonts w:ascii="HelveticaNeueLT Std" w:hAnsi="HelveticaNeueLT Std" w:cs="HelveticaNeueLT Std"/>
          <w:sz w:val="22"/>
          <w:szCs w:val="22"/>
        </w:rPr>
        <w:t xml:space="preserve"> the educator</w:t>
      </w:r>
      <w:r w:rsidR="000C3F35" w:rsidRPr="00A379A5">
        <w:rPr>
          <w:rFonts w:ascii="HelveticaNeueLT Std" w:hAnsi="HelveticaNeueLT Std" w:cs="HelveticaNeueLT Std"/>
          <w:sz w:val="22"/>
          <w:szCs w:val="22"/>
        </w:rPr>
        <w:t>/proctor</w:t>
      </w:r>
      <w:r w:rsidR="00CC344A" w:rsidRPr="00A379A5">
        <w:rPr>
          <w:rFonts w:ascii="HelveticaNeueLT Std" w:hAnsi="HelveticaNeueLT Std" w:cs="HelveticaNeueLT Std"/>
          <w:sz w:val="22"/>
          <w:szCs w:val="22"/>
        </w:rPr>
        <w:t xml:space="preserve"> </w:t>
      </w:r>
      <w:r w:rsidRPr="00A379A5">
        <w:rPr>
          <w:rFonts w:ascii="HelveticaNeueLT Std" w:hAnsi="HelveticaNeueLT Std" w:cs="HelveticaNeueLT Std"/>
          <w:sz w:val="22"/>
          <w:szCs w:val="22"/>
        </w:rPr>
        <w:t xml:space="preserve">tells the examinee what the </w:t>
      </w:r>
      <w:r w:rsidR="00CC344A" w:rsidRPr="00A379A5">
        <w:rPr>
          <w:rFonts w:ascii="HelveticaNeueLT Std" w:hAnsi="HelveticaNeueLT Std" w:cs="HelveticaNeueLT Std"/>
          <w:sz w:val="22"/>
          <w:szCs w:val="22"/>
        </w:rPr>
        <w:t>Proctor Access Code</w:t>
      </w:r>
      <w:r w:rsidRPr="00A379A5">
        <w:rPr>
          <w:rFonts w:ascii="HelveticaNeueLT Std" w:hAnsi="HelveticaNeueLT Std" w:cs="HelveticaNeueLT Std"/>
          <w:sz w:val="22"/>
          <w:szCs w:val="22"/>
        </w:rPr>
        <w:t xml:space="preserve"> is, the examinee enters the code</w:t>
      </w:r>
      <w:r w:rsidR="00CC344A" w:rsidRPr="00A379A5">
        <w:rPr>
          <w:rFonts w:ascii="HelveticaNeueLT Std" w:hAnsi="HelveticaNeueLT Std" w:cs="HelveticaNeueLT Std"/>
          <w:sz w:val="22"/>
          <w:szCs w:val="22"/>
        </w:rPr>
        <w:t xml:space="preserve"> and then selects </w:t>
      </w:r>
      <w:r w:rsidR="00CC344A" w:rsidRPr="00A379A5">
        <w:rPr>
          <w:rStyle w:val="boldboxtext"/>
          <w:rFonts w:ascii="HelveticaNeueLT Std" w:hAnsi="HelveticaNeueLT Std" w:cs="HelveticaNeueLT Std"/>
          <w:b w:val="0"/>
          <w:bCs w:val="0"/>
          <w:sz w:val="22"/>
          <w:szCs w:val="22"/>
        </w:rPr>
        <w:t>“Finish.”</w:t>
      </w:r>
      <w:r w:rsidR="00CC344A" w:rsidRPr="00A379A5">
        <w:rPr>
          <w:rFonts w:ascii="HelveticaNeueLT Std" w:hAnsi="HelveticaNeueLT Std" w:cs="HelveticaNeueLT Std"/>
          <w:sz w:val="22"/>
          <w:szCs w:val="22"/>
        </w:rPr>
        <w:t xml:space="preserve"> Pass/fail results are given immediately.</w:t>
      </w:r>
      <w:r w:rsidRPr="00A379A5">
        <w:rPr>
          <w:rFonts w:ascii="HelveticaNeueLT Std" w:hAnsi="HelveticaNeueLT Std" w:cs="HelveticaNeueLT Std"/>
          <w:sz w:val="22"/>
          <w:szCs w:val="22"/>
        </w:rPr>
        <w:t xml:space="preserve"> Once an examinee has completed the exam and received their pass/fail </w:t>
      </w:r>
      <w:r w:rsidR="009944E6" w:rsidRPr="00A379A5">
        <w:rPr>
          <w:rFonts w:ascii="HelveticaNeueLT Std" w:hAnsi="HelveticaNeueLT Std" w:cs="HelveticaNeueLT Std"/>
          <w:sz w:val="22"/>
          <w:szCs w:val="22"/>
        </w:rPr>
        <w:t>results,</w:t>
      </w:r>
      <w:r w:rsidRPr="00A379A5">
        <w:rPr>
          <w:rFonts w:ascii="HelveticaNeueLT Std" w:hAnsi="HelveticaNeueLT Std" w:cs="HelveticaNeueLT Std"/>
          <w:sz w:val="22"/>
          <w:szCs w:val="22"/>
        </w:rPr>
        <w:t xml:space="preserve"> </w:t>
      </w:r>
      <w:r w:rsidR="00A379A5" w:rsidRPr="00A379A5">
        <w:rPr>
          <w:rFonts w:ascii="HelveticaNeueLT Std" w:hAnsi="HelveticaNeueLT Std" w:cs="HelveticaNeueLT Std"/>
          <w:sz w:val="22"/>
          <w:szCs w:val="22"/>
        </w:rPr>
        <w:t xml:space="preserve">they will log off the web conference </w:t>
      </w:r>
      <w:r w:rsidR="009944E6" w:rsidRPr="00A379A5">
        <w:rPr>
          <w:rFonts w:ascii="HelveticaNeueLT Std" w:hAnsi="HelveticaNeueLT Std" w:cs="HelveticaNeueLT Std"/>
          <w:sz w:val="22"/>
          <w:szCs w:val="22"/>
        </w:rPr>
        <w:t>to</w:t>
      </w:r>
      <w:r w:rsidR="00A379A5" w:rsidRPr="00A379A5">
        <w:rPr>
          <w:rFonts w:ascii="HelveticaNeueLT Std" w:hAnsi="HelveticaNeueLT Std" w:cs="HelveticaNeueLT Std"/>
          <w:sz w:val="22"/>
          <w:szCs w:val="22"/>
        </w:rPr>
        <w:t xml:space="preserve"> not be a distraction while other examinees are testing.</w:t>
      </w:r>
    </w:p>
    <w:p w14:paraId="62803156" w14:textId="77777777" w:rsidR="00CC344A" w:rsidRPr="00A379A5" w:rsidRDefault="00CC344A" w:rsidP="00CC344A">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t>Upon completion of the exam, examinees will be able to view their scores and print their certificates. An automated email will go to the examinee informing him or her that the score is now available.</w:t>
      </w:r>
    </w:p>
    <w:p w14:paraId="6AF1A2BB" w14:textId="77777777" w:rsidR="00CC344A" w:rsidRPr="00A379A5" w:rsidRDefault="00CC344A" w:rsidP="00CC344A">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t xml:space="preserve">If any irregularities occurred during the exam, the educator should email these to ServiceCenter@restaurant.org after </w:t>
      </w:r>
      <w:proofErr w:type="gramStart"/>
      <w:r w:rsidRPr="00A379A5">
        <w:rPr>
          <w:rFonts w:ascii="HelveticaNeueLT Std" w:hAnsi="HelveticaNeueLT Std" w:cs="HelveticaNeueLT Std"/>
          <w:sz w:val="22"/>
          <w:szCs w:val="22"/>
        </w:rPr>
        <w:t>all of</w:t>
      </w:r>
      <w:proofErr w:type="gramEnd"/>
      <w:r w:rsidRPr="00A379A5">
        <w:rPr>
          <w:rFonts w:ascii="HelveticaNeueLT Std" w:hAnsi="HelveticaNeueLT Std" w:cs="HelveticaNeueLT Std"/>
          <w:sz w:val="22"/>
          <w:szCs w:val="22"/>
        </w:rPr>
        <w:t xml:space="preserve"> the examinees have completed their exam.</w:t>
      </w:r>
    </w:p>
    <w:p w14:paraId="7E5E82DD" w14:textId="47659C8A" w:rsidR="00CC344A" w:rsidRPr="001445C8" w:rsidRDefault="00CC344A" w:rsidP="001445C8">
      <w:pPr>
        <w:pStyle w:val="bullettxtboxpgpara"/>
        <w:rPr>
          <w:rFonts w:ascii="HelveticaNeueLT Std" w:hAnsi="HelveticaNeueLT Std" w:cs="HelveticaNeueLT Std"/>
          <w:sz w:val="22"/>
          <w:szCs w:val="22"/>
        </w:rPr>
      </w:pPr>
      <w:r w:rsidRPr="00A379A5">
        <w:rPr>
          <w:rStyle w:val="ballotbox"/>
          <w:rFonts w:ascii="Wingdings" w:hAnsi="Wingdings" w:cs="Wingdings"/>
          <w:sz w:val="22"/>
          <w:szCs w:val="22"/>
        </w:rPr>
        <w:t></w:t>
      </w:r>
      <w:r w:rsidRPr="00A379A5">
        <w:rPr>
          <w:rFonts w:ascii="HelveticaNeueLT Std" w:hAnsi="HelveticaNeueLT Std" w:cs="HelveticaNeueLT Std"/>
          <w:sz w:val="22"/>
          <w:szCs w:val="22"/>
        </w:rPr>
        <w:tab/>
      </w:r>
      <w:r w:rsidR="00A443C1">
        <w:rPr>
          <w:rFonts w:ascii="HelveticaNeueLT Std" w:hAnsi="HelveticaNeueLT Std" w:cs="HelveticaNeueLT Std"/>
          <w:sz w:val="22"/>
          <w:szCs w:val="22"/>
        </w:rPr>
        <w:t>Educators</w:t>
      </w:r>
      <w:r w:rsidR="00DB2814">
        <w:rPr>
          <w:rFonts w:ascii="HelveticaNeueLT Std" w:hAnsi="HelveticaNeueLT Std" w:cs="HelveticaNeueLT Std"/>
          <w:sz w:val="22"/>
          <w:szCs w:val="22"/>
        </w:rPr>
        <w:t>/Proctors</w:t>
      </w:r>
      <w:r w:rsidR="00A443C1">
        <w:rPr>
          <w:rFonts w:ascii="HelveticaNeueLT Std" w:hAnsi="HelveticaNeueLT Std" w:cs="HelveticaNeueLT Std"/>
          <w:sz w:val="22"/>
          <w:szCs w:val="22"/>
        </w:rPr>
        <w:t xml:space="preserve"> are encouraged to manually close the exam session once all examinees have completed the process to expedite processing and exam records; however, t</w:t>
      </w:r>
      <w:r w:rsidR="00A443C1" w:rsidRPr="00A379A5">
        <w:rPr>
          <w:rFonts w:ascii="HelveticaNeueLT Std" w:hAnsi="HelveticaNeueLT Std" w:cs="HelveticaNeueLT Std"/>
          <w:sz w:val="22"/>
          <w:szCs w:val="22"/>
        </w:rPr>
        <w:t>he online class will automatically close 24 hours after the class has been opened.</w:t>
      </w:r>
    </w:p>
    <w:sectPr w:rsidR="00CC344A" w:rsidRPr="001445C8" w:rsidSect="0095130E">
      <w:footerReference w:type="default" r:id="rId14"/>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E06B2" w14:textId="77777777" w:rsidR="006F1A7D" w:rsidRDefault="006F1A7D" w:rsidP="00A379A5">
      <w:pPr>
        <w:spacing w:after="0" w:line="240" w:lineRule="auto"/>
      </w:pPr>
      <w:r>
        <w:separator/>
      </w:r>
    </w:p>
  </w:endnote>
  <w:endnote w:type="continuationSeparator" w:id="0">
    <w:p w14:paraId="593BC38D" w14:textId="77777777" w:rsidR="006F1A7D" w:rsidRDefault="006F1A7D" w:rsidP="00A37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T1) 75 Bold">
    <w:panose1 w:val="00000000000000000000"/>
    <w:charset w:val="00"/>
    <w:family w:val="auto"/>
    <w:notTrueType/>
    <w:pitch w:val="default"/>
    <w:sig w:usb0="00000003" w:usb1="00000000" w:usb2="00000000" w:usb3="00000000" w:csb0="00000001" w:csb1="00000000"/>
  </w:font>
  <w:font w:name="Helvetica Neue (T1) 55 Roman">
    <w:altName w:val="Arial"/>
    <w:panose1 w:val="00000000000000000000"/>
    <w:charset w:val="00"/>
    <w:family w:val="auto"/>
    <w:notTrueType/>
    <w:pitch w:val="default"/>
    <w:sig w:usb0="00000003" w:usb1="00000000" w:usb2="00000000" w:usb3="00000000" w:csb0="00000001" w:csb1="00000000"/>
  </w:font>
  <w:font w:name="Zapf Dingbat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8134085"/>
      <w:docPartObj>
        <w:docPartGallery w:val="Page Numbers (Bottom of Page)"/>
        <w:docPartUnique/>
      </w:docPartObj>
    </w:sdtPr>
    <w:sdtEndPr>
      <w:rPr>
        <w:color w:val="7F7F7F" w:themeColor="background1" w:themeShade="7F"/>
        <w:spacing w:val="60"/>
      </w:rPr>
    </w:sdtEndPr>
    <w:sdtContent>
      <w:p w14:paraId="3CA55D95" w14:textId="735377B1" w:rsidR="00A379A5" w:rsidRDefault="00A379A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31266" w:rsidRPr="00231266">
          <w:rPr>
            <w:b/>
            <w:bCs/>
            <w:noProof/>
          </w:rPr>
          <w:t>4</w:t>
        </w:r>
        <w:r>
          <w:rPr>
            <w:b/>
            <w:bCs/>
            <w:noProof/>
          </w:rPr>
          <w:fldChar w:fldCharType="end"/>
        </w:r>
        <w:r>
          <w:rPr>
            <w:b/>
            <w:bCs/>
          </w:rPr>
          <w:t xml:space="preserve"> | </w:t>
        </w:r>
        <w:r>
          <w:rPr>
            <w:color w:val="7F7F7F" w:themeColor="background1" w:themeShade="7F"/>
            <w:spacing w:val="60"/>
          </w:rPr>
          <w:t>Page</w:t>
        </w:r>
      </w:p>
    </w:sdtContent>
  </w:sdt>
  <w:p w14:paraId="2D524252" w14:textId="77777777" w:rsidR="00A379A5" w:rsidRDefault="00A37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9718C" w14:textId="77777777" w:rsidR="006F1A7D" w:rsidRDefault="006F1A7D" w:rsidP="00A379A5">
      <w:pPr>
        <w:spacing w:after="0" w:line="240" w:lineRule="auto"/>
      </w:pPr>
      <w:r>
        <w:separator/>
      </w:r>
    </w:p>
  </w:footnote>
  <w:footnote w:type="continuationSeparator" w:id="0">
    <w:p w14:paraId="597F1C53" w14:textId="77777777" w:rsidR="006F1A7D" w:rsidRDefault="006F1A7D" w:rsidP="00A37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21B"/>
    <w:multiLevelType w:val="hybridMultilevel"/>
    <w:tmpl w:val="18CEE1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990" w:hanging="360"/>
      </w:pPr>
    </w:lvl>
    <w:lvl w:ilvl="4" w:tplc="04090019" w:tentative="1">
      <w:start w:val="1"/>
      <w:numFmt w:val="lowerLetter"/>
      <w:lvlText w:val="%5."/>
      <w:lvlJc w:val="left"/>
      <w:pPr>
        <w:ind w:left="1710" w:hanging="360"/>
      </w:pPr>
    </w:lvl>
    <w:lvl w:ilvl="5" w:tplc="0409001B" w:tentative="1">
      <w:start w:val="1"/>
      <w:numFmt w:val="lowerRoman"/>
      <w:lvlText w:val="%6."/>
      <w:lvlJc w:val="right"/>
      <w:pPr>
        <w:ind w:left="2430" w:hanging="180"/>
      </w:pPr>
    </w:lvl>
    <w:lvl w:ilvl="6" w:tplc="0409000F" w:tentative="1">
      <w:start w:val="1"/>
      <w:numFmt w:val="decimal"/>
      <w:lvlText w:val="%7."/>
      <w:lvlJc w:val="left"/>
      <w:pPr>
        <w:ind w:left="3150" w:hanging="360"/>
      </w:pPr>
    </w:lvl>
    <w:lvl w:ilvl="7" w:tplc="04090019" w:tentative="1">
      <w:start w:val="1"/>
      <w:numFmt w:val="lowerLetter"/>
      <w:lvlText w:val="%8."/>
      <w:lvlJc w:val="left"/>
      <w:pPr>
        <w:ind w:left="3870" w:hanging="360"/>
      </w:pPr>
    </w:lvl>
    <w:lvl w:ilvl="8" w:tplc="0409001B" w:tentative="1">
      <w:start w:val="1"/>
      <w:numFmt w:val="lowerRoman"/>
      <w:lvlText w:val="%9."/>
      <w:lvlJc w:val="right"/>
      <w:pPr>
        <w:ind w:left="4590" w:hanging="180"/>
      </w:pPr>
    </w:lvl>
  </w:abstractNum>
  <w:abstractNum w:abstractNumId="1" w15:restartNumberingAfterBreak="0">
    <w:nsid w:val="05361B7C"/>
    <w:multiLevelType w:val="hybridMultilevel"/>
    <w:tmpl w:val="3A22ACD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2" w15:restartNumberingAfterBreak="0">
    <w:nsid w:val="06B21485"/>
    <w:multiLevelType w:val="hybridMultilevel"/>
    <w:tmpl w:val="CF9E7DFE"/>
    <w:lvl w:ilvl="0" w:tplc="0409000F">
      <w:start w:val="1"/>
      <w:numFmt w:val="decimal"/>
      <w:lvlText w:val="%1."/>
      <w:lvlJc w:val="left"/>
      <w:pPr>
        <w:ind w:left="360" w:hanging="360"/>
      </w:pPr>
      <w:rPr>
        <w:rFonts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3" w15:restartNumberingAfterBreak="0">
    <w:nsid w:val="5EB331C0"/>
    <w:multiLevelType w:val="hybridMultilevel"/>
    <w:tmpl w:val="8850F2D2"/>
    <w:lvl w:ilvl="0" w:tplc="AB044E34">
      <w:numFmt w:val="bullet"/>
      <w:lvlText w:val="-"/>
      <w:lvlJc w:val="left"/>
      <w:pPr>
        <w:ind w:left="405" w:hanging="360"/>
      </w:pPr>
      <w:rPr>
        <w:rFonts w:ascii="Calibri" w:eastAsia="Calibri" w:hAnsi="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 w15:restartNumberingAfterBreak="0">
    <w:nsid w:val="7E5C69DE"/>
    <w:multiLevelType w:val="hybridMultilevel"/>
    <w:tmpl w:val="79A63478"/>
    <w:lvl w:ilvl="0" w:tplc="6930DB6A">
      <w:start w:val="1"/>
      <w:numFmt w:val="bullet"/>
      <w:lvlText w:val="•"/>
      <w:lvlJc w:val="left"/>
      <w:pPr>
        <w:tabs>
          <w:tab w:val="num" w:pos="720"/>
        </w:tabs>
        <w:ind w:left="720" w:hanging="360"/>
      </w:pPr>
      <w:rPr>
        <w:rFonts w:ascii="Arial" w:hAnsi="Arial" w:hint="default"/>
      </w:rPr>
    </w:lvl>
    <w:lvl w:ilvl="1" w:tplc="11369E46" w:tentative="1">
      <w:start w:val="1"/>
      <w:numFmt w:val="bullet"/>
      <w:lvlText w:val="•"/>
      <w:lvlJc w:val="left"/>
      <w:pPr>
        <w:tabs>
          <w:tab w:val="num" w:pos="1440"/>
        </w:tabs>
        <w:ind w:left="1440" w:hanging="360"/>
      </w:pPr>
      <w:rPr>
        <w:rFonts w:ascii="Arial" w:hAnsi="Arial" w:hint="default"/>
      </w:rPr>
    </w:lvl>
    <w:lvl w:ilvl="2" w:tplc="8F40305A" w:tentative="1">
      <w:start w:val="1"/>
      <w:numFmt w:val="bullet"/>
      <w:lvlText w:val="•"/>
      <w:lvlJc w:val="left"/>
      <w:pPr>
        <w:tabs>
          <w:tab w:val="num" w:pos="2160"/>
        </w:tabs>
        <w:ind w:left="2160" w:hanging="360"/>
      </w:pPr>
      <w:rPr>
        <w:rFonts w:ascii="Arial" w:hAnsi="Arial" w:hint="default"/>
      </w:rPr>
    </w:lvl>
    <w:lvl w:ilvl="3" w:tplc="69708F90" w:tentative="1">
      <w:start w:val="1"/>
      <w:numFmt w:val="bullet"/>
      <w:lvlText w:val="•"/>
      <w:lvlJc w:val="left"/>
      <w:pPr>
        <w:tabs>
          <w:tab w:val="num" w:pos="2880"/>
        </w:tabs>
        <w:ind w:left="2880" w:hanging="360"/>
      </w:pPr>
      <w:rPr>
        <w:rFonts w:ascii="Arial" w:hAnsi="Arial" w:hint="default"/>
      </w:rPr>
    </w:lvl>
    <w:lvl w:ilvl="4" w:tplc="EC7E42FC" w:tentative="1">
      <w:start w:val="1"/>
      <w:numFmt w:val="bullet"/>
      <w:lvlText w:val="•"/>
      <w:lvlJc w:val="left"/>
      <w:pPr>
        <w:tabs>
          <w:tab w:val="num" w:pos="3600"/>
        </w:tabs>
        <w:ind w:left="3600" w:hanging="360"/>
      </w:pPr>
      <w:rPr>
        <w:rFonts w:ascii="Arial" w:hAnsi="Arial" w:hint="default"/>
      </w:rPr>
    </w:lvl>
    <w:lvl w:ilvl="5" w:tplc="37F8927E" w:tentative="1">
      <w:start w:val="1"/>
      <w:numFmt w:val="bullet"/>
      <w:lvlText w:val="•"/>
      <w:lvlJc w:val="left"/>
      <w:pPr>
        <w:tabs>
          <w:tab w:val="num" w:pos="4320"/>
        </w:tabs>
        <w:ind w:left="4320" w:hanging="360"/>
      </w:pPr>
      <w:rPr>
        <w:rFonts w:ascii="Arial" w:hAnsi="Arial" w:hint="default"/>
      </w:rPr>
    </w:lvl>
    <w:lvl w:ilvl="6" w:tplc="5E788058" w:tentative="1">
      <w:start w:val="1"/>
      <w:numFmt w:val="bullet"/>
      <w:lvlText w:val="•"/>
      <w:lvlJc w:val="left"/>
      <w:pPr>
        <w:tabs>
          <w:tab w:val="num" w:pos="5040"/>
        </w:tabs>
        <w:ind w:left="5040" w:hanging="360"/>
      </w:pPr>
      <w:rPr>
        <w:rFonts w:ascii="Arial" w:hAnsi="Arial" w:hint="default"/>
      </w:rPr>
    </w:lvl>
    <w:lvl w:ilvl="7" w:tplc="297CCC5A" w:tentative="1">
      <w:start w:val="1"/>
      <w:numFmt w:val="bullet"/>
      <w:lvlText w:val="•"/>
      <w:lvlJc w:val="left"/>
      <w:pPr>
        <w:tabs>
          <w:tab w:val="num" w:pos="5760"/>
        </w:tabs>
        <w:ind w:left="5760" w:hanging="360"/>
      </w:pPr>
      <w:rPr>
        <w:rFonts w:ascii="Arial" w:hAnsi="Arial" w:hint="default"/>
      </w:rPr>
    </w:lvl>
    <w:lvl w:ilvl="8" w:tplc="2452A4D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44A"/>
    <w:rsid w:val="000B7EF0"/>
    <w:rsid w:val="000C3F35"/>
    <w:rsid w:val="001445C8"/>
    <w:rsid w:val="00147866"/>
    <w:rsid w:val="0019783A"/>
    <w:rsid w:val="00231266"/>
    <w:rsid w:val="002A6E54"/>
    <w:rsid w:val="002C6FEC"/>
    <w:rsid w:val="003C558F"/>
    <w:rsid w:val="0054161F"/>
    <w:rsid w:val="005C53ED"/>
    <w:rsid w:val="0063319A"/>
    <w:rsid w:val="006901ED"/>
    <w:rsid w:val="006F1A7D"/>
    <w:rsid w:val="0071042B"/>
    <w:rsid w:val="00742D4A"/>
    <w:rsid w:val="00830A45"/>
    <w:rsid w:val="008F4230"/>
    <w:rsid w:val="00902ED5"/>
    <w:rsid w:val="0095130E"/>
    <w:rsid w:val="009944E6"/>
    <w:rsid w:val="00A379A5"/>
    <w:rsid w:val="00A443C1"/>
    <w:rsid w:val="00AE7086"/>
    <w:rsid w:val="00B100BE"/>
    <w:rsid w:val="00BD53D9"/>
    <w:rsid w:val="00C11469"/>
    <w:rsid w:val="00C21AD2"/>
    <w:rsid w:val="00C42198"/>
    <w:rsid w:val="00C64F7D"/>
    <w:rsid w:val="00C82DAF"/>
    <w:rsid w:val="00CC344A"/>
    <w:rsid w:val="00D02AA8"/>
    <w:rsid w:val="00D05F25"/>
    <w:rsid w:val="00DA10EA"/>
    <w:rsid w:val="00DB2814"/>
    <w:rsid w:val="00F03109"/>
    <w:rsid w:val="00F05714"/>
    <w:rsid w:val="00FA3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C9AD"/>
  <w15:chartTrackingRefBased/>
  <w15:docId w15:val="{990E2CB2-AA56-4956-B5B3-2FEB9497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subhead">
    <w:name w:val="Box sub head"/>
    <w:basedOn w:val="Normal"/>
    <w:uiPriority w:val="99"/>
    <w:rsid w:val="00CC344A"/>
    <w:pPr>
      <w:autoSpaceDE w:val="0"/>
      <w:autoSpaceDN w:val="0"/>
      <w:adjustRightInd w:val="0"/>
      <w:spacing w:after="0" w:line="280" w:lineRule="atLeast"/>
      <w:jc w:val="center"/>
      <w:textAlignment w:val="center"/>
    </w:pPr>
    <w:rPr>
      <w:rFonts w:ascii="Helvetica Neue (T1) 75 Bold" w:hAnsi="Helvetica Neue (T1) 75 Bold" w:cs="Helvetica Neue (T1) 75 Bold"/>
      <w:b/>
      <w:bCs/>
      <w:color w:val="000000"/>
      <w:sz w:val="28"/>
      <w:szCs w:val="28"/>
    </w:rPr>
  </w:style>
  <w:style w:type="paragraph" w:customStyle="1" w:styleId="bullettxtboxpgpara">
    <w:name w:val="bullet txt box pg para"/>
    <w:basedOn w:val="Normal"/>
    <w:uiPriority w:val="99"/>
    <w:rsid w:val="00CC344A"/>
    <w:pPr>
      <w:tabs>
        <w:tab w:val="left" w:pos="300"/>
      </w:tabs>
      <w:suppressAutoHyphens/>
      <w:autoSpaceDE w:val="0"/>
      <w:autoSpaceDN w:val="0"/>
      <w:adjustRightInd w:val="0"/>
      <w:spacing w:before="240" w:after="0" w:line="260" w:lineRule="atLeast"/>
      <w:textAlignment w:val="center"/>
    </w:pPr>
    <w:rPr>
      <w:rFonts w:ascii="Helvetica Neue (T1) 55 Roman" w:hAnsi="Helvetica Neue (T1) 55 Roman" w:cs="Helvetica Neue (T1) 55 Roman"/>
      <w:color w:val="000000"/>
      <w:sz w:val="24"/>
      <w:szCs w:val="24"/>
    </w:rPr>
  </w:style>
  <w:style w:type="character" w:customStyle="1" w:styleId="ballotbox">
    <w:name w:val="ballot box"/>
    <w:uiPriority w:val="99"/>
    <w:rsid w:val="00CC344A"/>
    <w:rPr>
      <w:rFonts w:ascii="Zapf Dingbats" w:hAnsi="Zapf Dingbats" w:cs="Zapf Dingbats"/>
      <w:position w:val="2"/>
      <w:sz w:val="20"/>
      <w:szCs w:val="20"/>
    </w:rPr>
  </w:style>
  <w:style w:type="character" w:customStyle="1" w:styleId="boldboxtext">
    <w:name w:val="bold box text"/>
    <w:uiPriority w:val="99"/>
    <w:rsid w:val="00CC344A"/>
    <w:rPr>
      <w:b/>
      <w:bCs/>
    </w:rPr>
  </w:style>
  <w:style w:type="paragraph" w:customStyle="1" w:styleId="BoxPageHeadline">
    <w:name w:val="Box Page Headline"/>
    <w:basedOn w:val="Normal"/>
    <w:uiPriority w:val="99"/>
    <w:rsid w:val="00CC344A"/>
    <w:pPr>
      <w:autoSpaceDE w:val="0"/>
      <w:autoSpaceDN w:val="0"/>
      <w:adjustRightInd w:val="0"/>
      <w:spacing w:after="0" w:line="320" w:lineRule="atLeast"/>
      <w:jc w:val="center"/>
      <w:textAlignment w:val="center"/>
    </w:pPr>
    <w:rPr>
      <w:rFonts w:ascii="Helvetica Neue (T1) 75 Bold" w:hAnsi="Helvetica Neue (T1) 75 Bold" w:cs="Helvetica Neue (T1) 75 Bold"/>
      <w:b/>
      <w:bCs/>
      <w:color w:val="000000"/>
      <w:sz w:val="32"/>
      <w:szCs w:val="32"/>
    </w:rPr>
  </w:style>
  <w:style w:type="paragraph" w:styleId="Header">
    <w:name w:val="header"/>
    <w:basedOn w:val="Normal"/>
    <w:link w:val="HeaderChar"/>
    <w:uiPriority w:val="99"/>
    <w:unhideWhenUsed/>
    <w:rsid w:val="00A37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A5"/>
  </w:style>
  <w:style w:type="paragraph" w:styleId="Footer">
    <w:name w:val="footer"/>
    <w:basedOn w:val="Normal"/>
    <w:link w:val="FooterChar"/>
    <w:uiPriority w:val="99"/>
    <w:unhideWhenUsed/>
    <w:rsid w:val="00A37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A5"/>
  </w:style>
  <w:style w:type="paragraph" w:styleId="BalloonText">
    <w:name w:val="Balloon Text"/>
    <w:basedOn w:val="Normal"/>
    <w:link w:val="BalloonTextChar"/>
    <w:uiPriority w:val="99"/>
    <w:semiHidden/>
    <w:unhideWhenUsed/>
    <w:rsid w:val="00A44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3C1"/>
    <w:rPr>
      <w:rFonts w:ascii="Segoe UI" w:hAnsi="Segoe UI" w:cs="Segoe UI"/>
      <w:sz w:val="18"/>
      <w:szCs w:val="18"/>
    </w:rPr>
  </w:style>
  <w:style w:type="character" w:styleId="CommentReference">
    <w:name w:val="annotation reference"/>
    <w:basedOn w:val="DefaultParagraphFont"/>
    <w:uiPriority w:val="99"/>
    <w:semiHidden/>
    <w:unhideWhenUsed/>
    <w:rsid w:val="00A443C1"/>
    <w:rPr>
      <w:sz w:val="16"/>
      <w:szCs w:val="16"/>
    </w:rPr>
  </w:style>
  <w:style w:type="paragraph" w:styleId="CommentText">
    <w:name w:val="annotation text"/>
    <w:basedOn w:val="Normal"/>
    <w:link w:val="CommentTextChar"/>
    <w:uiPriority w:val="99"/>
    <w:semiHidden/>
    <w:unhideWhenUsed/>
    <w:rsid w:val="00A443C1"/>
    <w:pPr>
      <w:spacing w:line="240" w:lineRule="auto"/>
    </w:pPr>
    <w:rPr>
      <w:sz w:val="20"/>
      <w:szCs w:val="20"/>
    </w:rPr>
  </w:style>
  <w:style w:type="character" w:customStyle="1" w:styleId="CommentTextChar">
    <w:name w:val="Comment Text Char"/>
    <w:basedOn w:val="DefaultParagraphFont"/>
    <w:link w:val="CommentText"/>
    <w:uiPriority w:val="99"/>
    <w:semiHidden/>
    <w:rsid w:val="00A443C1"/>
    <w:rPr>
      <w:sz w:val="20"/>
      <w:szCs w:val="20"/>
    </w:rPr>
  </w:style>
  <w:style w:type="paragraph" w:styleId="CommentSubject">
    <w:name w:val="annotation subject"/>
    <w:basedOn w:val="CommentText"/>
    <w:next w:val="CommentText"/>
    <w:link w:val="CommentSubjectChar"/>
    <w:uiPriority w:val="99"/>
    <w:semiHidden/>
    <w:unhideWhenUsed/>
    <w:rsid w:val="00A443C1"/>
    <w:rPr>
      <w:b/>
      <w:bCs/>
    </w:rPr>
  </w:style>
  <w:style w:type="character" w:customStyle="1" w:styleId="CommentSubjectChar">
    <w:name w:val="Comment Subject Char"/>
    <w:basedOn w:val="CommentTextChar"/>
    <w:link w:val="CommentSubject"/>
    <w:uiPriority w:val="99"/>
    <w:semiHidden/>
    <w:rsid w:val="00A443C1"/>
    <w:rPr>
      <w:b/>
      <w:bCs/>
      <w:sz w:val="20"/>
      <w:szCs w:val="20"/>
    </w:rPr>
  </w:style>
  <w:style w:type="paragraph" w:styleId="ListParagraph">
    <w:name w:val="List Paragraph"/>
    <w:basedOn w:val="Normal"/>
    <w:uiPriority w:val="34"/>
    <w:qFormat/>
    <w:rsid w:val="0095130E"/>
    <w:pPr>
      <w:spacing w:after="0" w:line="240" w:lineRule="auto"/>
      <w:ind w:left="720"/>
    </w:pPr>
    <w:rPr>
      <w:rFonts w:ascii="Calibri" w:hAnsi="Calibri" w:cs="Times New Roman"/>
    </w:rPr>
  </w:style>
  <w:style w:type="character" w:styleId="Hyperlink">
    <w:name w:val="Hyperlink"/>
    <w:basedOn w:val="DefaultParagraphFont"/>
    <w:uiPriority w:val="99"/>
    <w:unhideWhenUsed/>
    <w:rsid w:val="009513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2072">
      <w:bodyDiv w:val="1"/>
      <w:marLeft w:val="0"/>
      <w:marRight w:val="0"/>
      <w:marTop w:val="0"/>
      <w:marBottom w:val="0"/>
      <w:divBdr>
        <w:top w:val="none" w:sz="0" w:space="0" w:color="auto"/>
        <w:left w:val="none" w:sz="0" w:space="0" w:color="auto"/>
        <w:bottom w:val="none" w:sz="0" w:space="0" w:color="auto"/>
        <w:right w:val="none" w:sz="0" w:space="0" w:color="auto"/>
      </w:divBdr>
    </w:div>
    <w:div w:id="1658266574">
      <w:bodyDiv w:val="1"/>
      <w:marLeft w:val="0"/>
      <w:marRight w:val="0"/>
      <w:marTop w:val="0"/>
      <w:marBottom w:val="0"/>
      <w:divBdr>
        <w:top w:val="none" w:sz="0" w:space="0" w:color="auto"/>
        <w:left w:val="none" w:sz="0" w:space="0" w:color="auto"/>
        <w:bottom w:val="none" w:sz="0" w:space="0" w:color="auto"/>
        <w:right w:val="none" w:sz="0" w:space="0" w:color="auto"/>
      </w:divBdr>
    </w:div>
    <w:div w:id="1986468059">
      <w:bodyDiv w:val="1"/>
      <w:marLeft w:val="0"/>
      <w:marRight w:val="0"/>
      <w:marTop w:val="0"/>
      <w:marBottom w:val="0"/>
      <w:divBdr>
        <w:top w:val="none" w:sz="0" w:space="0" w:color="auto"/>
        <w:left w:val="none" w:sz="0" w:space="0" w:color="auto"/>
        <w:bottom w:val="none" w:sz="0" w:space="0" w:color="auto"/>
        <w:right w:val="none" w:sz="0" w:space="0" w:color="auto"/>
      </w:divBdr>
      <w:divsChild>
        <w:div w:id="568884868">
          <w:marLeft w:val="547"/>
          <w:marRight w:val="0"/>
          <w:marTop w:val="115"/>
          <w:marBottom w:val="120"/>
          <w:divBdr>
            <w:top w:val="none" w:sz="0" w:space="0" w:color="auto"/>
            <w:left w:val="none" w:sz="0" w:space="0" w:color="auto"/>
            <w:bottom w:val="none" w:sz="0" w:space="0" w:color="auto"/>
            <w:right w:val="none" w:sz="0" w:space="0" w:color="auto"/>
          </w:divBdr>
        </w:div>
        <w:div w:id="2143229849">
          <w:marLeft w:val="547"/>
          <w:marRight w:val="0"/>
          <w:marTop w:val="115"/>
          <w:marBottom w:val="120"/>
          <w:divBdr>
            <w:top w:val="none" w:sz="0" w:space="0" w:color="auto"/>
            <w:left w:val="none" w:sz="0" w:space="0" w:color="auto"/>
            <w:bottom w:val="none" w:sz="0" w:space="0" w:color="auto"/>
            <w:right w:val="none" w:sz="0" w:space="0" w:color="auto"/>
          </w:divBdr>
        </w:div>
        <w:div w:id="167450033">
          <w:marLeft w:val="547"/>
          <w:marRight w:val="0"/>
          <w:marTop w:val="115"/>
          <w:marBottom w:val="120"/>
          <w:divBdr>
            <w:top w:val="none" w:sz="0" w:space="0" w:color="auto"/>
            <w:left w:val="none" w:sz="0" w:space="0" w:color="auto"/>
            <w:bottom w:val="none" w:sz="0" w:space="0" w:color="auto"/>
            <w:right w:val="none" w:sz="0" w:space="0" w:color="auto"/>
          </w:divBdr>
        </w:div>
        <w:div w:id="899094863">
          <w:marLeft w:val="547"/>
          <w:marRight w:val="0"/>
          <w:marTop w:val="115"/>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ooserestaurants.org/PS/services/proctor/default.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xtbooks@restauran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rice@restauran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5AB90F7DD7140988FC83242BC6EA5" ma:contentTypeVersion="12" ma:contentTypeDescription="Create a new document." ma:contentTypeScope="" ma:versionID="3d5d929c5b02df0abfaea93be33b21c1">
  <xsd:schema xmlns:xsd="http://www.w3.org/2001/XMLSchema" xmlns:xs="http://www.w3.org/2001/XMLSchema" xmlns:p="http://schemas.microsoft.com/office/2006/metadata/properties" xmlns:ns3="b795b5b2-628d-4780-bbfc-06623bf509b1" xmlns:ns4="aa434200-7c4b-4761-b3b0-31e80cf8f160" targetNamespace="http://schemas.microsoft.com/office/2006/metadata/properties" ma:root="true" ma:fieldsID="fb66484bad0b21a822641c4c0927e6db" ns3:_="" ns4:_="">
    <xsd:import namespace="b795b5b2-628d-4780-bbfc-06623bf509b1"/>
    <xsd:import namespace="aa434200-7c4b-4761-b3b0-31e80cf8f1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5b5b2-628d-4780-bbfc-06623bf50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34200-7c4b-4761-b3b0-31e80cf8f1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7AFCC-A0CE-4C2D-9FF5-497EC43B4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5b5b2-628d-4780-bbfc-06623bf509b1"/>
    <ds:schemaRef ds:uri="aa434200-7c4b-4761-b3b0-31e80cf8f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E5A5C-110D-49EF-B4B8-7BD72F56EEAC}">
  <ds:schemaRefs>
    <ds:schemaRef ds:uri="http://purl.org/dc/terms/"/>
    <ds:schemaRef ds:uri="http://purl.org/dc/dcmitype/"/>
    <ds:schemaRef ds:uri="aa434200-7c4b-4761-b3b0-31e80cf8f160"/>
    <ds:schemaRef ds:uri="http://www.w3.org/XML/1998/namespace"/>
    <ds:schemaRef ds:uri="http://schemas.microsoft.com/office/2006/documentManagement/types"/>
    <ds:schemaRef ds:uri="b795b5b2-628d-4780-bbfc-06623bf509b1"/>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D8B898F-F220-4113-A8B5-0798D7BD8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1407</Words>
  <Characters>8022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Haas</dc:creator>
  <cp:keywords/>
  <dc:description/>
  <cp:lastModifiedBy>Amy Parker</cp:lastModifiedBy>
  <cp:revision>2</cp:revision>
  <dcterms:created xsi:type="dcterms:W3CDTF">2020-05-05T17:57:00Z</dcterms:created>
  <dcterms:modified xsi:type="dcterms:W3CDTF">2020-05-05T17:57:00Z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0x010100AF95AB90F7DD7140988FC83242BC6EA5</vt:lpwstr>
  </property>
</Properties>
</file>